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D1F" w:rsidRDefault="002955F3" w:rsidP="002955F3">
      <w:pPr>
        <w:pStyle w:val="NoSpacing"/>
        <w:jc w:val="center"/>
        <w:rPr>
          <w:rFonts w:ascii="Times New Roman" w:hAnsi="Times New Roman" w:cs="Times New Roman"/>
          <w:sz w:val="40"/>
          <w:szCs w:val="40"/>
        </w:rPr>
      </w:pPr>
      <w:r>
        <w:rPr>
          <w:rFonts w:ascii="Times New Roman" w:hAnsi="Times New Roman" w:cs="Times New Roman"/>
          <w:sz w:val="40"/>
          <w:szCs w:val="40"/>
        </w:rPr>
        <w:t>Evaluating the Success of the Online Banking I</w:t>
      </w:r>
      <w:r w:rsidR="003A14C2">
        <w:rPr>
          <w:rFonts w:ascii="Times New Roman" w:hAnsi="Times New Roman" w:cs="Times New Roman"/>
          <w:sz w:val="40"/>
          <w:szCs w:val="40"/>
        </w:rPr>
        <w:t>nformation System for Belize Bank, Heritage Bank and Scotia Bank</w:t>
      </w:r>
    </w:p>
    <w:p w:rsidR="002955F3" w:rsidRDefault="002955F3" w:rsidP="002955F3">
      <w:pPr>
        <w:pStyle w:val="NoSpacing"/>
        <w:jc w:val="center"/>
        <w:rPr>
          <w:rFonts w:ascii="Times New Roman" w:hAnsi="Times New Roman" w:cs="Times New Roman"/>
          <w:sz w:val="40"/>
          <w:szCs w:val="40"/>
        </w:rPr>
      </w:pPr>
    </w:p>
    <w:p w:rsidR="00FB5F74" w:rsidRDefault="00FB5F74" w:rsidP="002955F3">
      <w:pPr>
        <w:pStyle w:val="NoSpacing"/>
        <w:jc w:val="center"/>
        <w:rPr>
          <w:rFonts w:ascii="Times New Roman" w:hAnsi="Times New Roman" w:cs="Times New Roman"/>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2955F3" w:rsidTr="00150CFC">
        <w:tc>
          <w:tcPr>
            <w:tcW w:w="4788" w:type="dxa"/>
          </w:tcPr>
          <w:p w:rsidR="002955F3" w:rsidRPr="00150CFC" w:rsidRDefault="002955F3" w:rsidP="00B80435">
            <w:pPr>
              <w:pStyle w:val="Author"/>
              <w:rPr>
                <w:rFonts w:ascii="Times New Roman" w:hAnsi="Times New Roman"/>
                <w:color w:val="000000" w:themeColor="text1"/>
                <w:sz w:val="24"/>
              </w:rPr>
            </w:pPr>
            <w:proofErr w:type="spellStart"/>
            <w:r w:rsidRPr="00150CFC">
              <w:rPr>
                <w:rFonts w:ascii="Times New Roman" w:hAnsi="Times New Roman"/>
                <w:color w:val="000000" w:themeColor="text1"/>
                <w:sz w:val="24"/>
              </w:rPr>
              <w:t>Sheree</w:t>
            </w:r>
            <w:proofErr w:type="spellEnd"/>
            <w:r w:rsidRPr="00150CFC">
              <w:rPr>
                <w:rFonts w:ascii="Times New Roman" w:hAnsi="Times New Roman"/>
                <w:color w:val="000000" w:themeColor="text1"/>
                <w:sz w:val="24"/>
              </w:rPr>
              <w:t xml:space="preserve"> Alamina</w:t>
            </w:r>
          </w:p>
          <w:p w:rsidR="002955F3" w:rsidRPr="00150CFC" w:rsidRDefault="002955F3" w:rsidP="006E41BA">
            <w:pPr>
              <w:spacing w:after="0" w:line="259" w:lineRule="auto"/>
              <w:ind w:right="62"/>
              <w:jc w:val="center"/>
              <w:rPr>
                <w:rFonts w:ascii="Times New Roman" w:eastAsia="Georgia" w:hAnsi="Times New Roman"/>
                <w:color w:val="000000" w:themeColor="text1"/>
                <w:sz w:val="24"/>
                <w:szCs w:val="22"/>
                <w:lang w:val="en-BZ" w:eastAsia="en-BZ"/>
              </w:rPr>
            </w:pPr>
            <w:r w:rsidRPr="00150CFC">
              <w:rPr>
                <w:rFonts w:ascii="Times New Roman" w:eastAsia="Georgia" w:hAnsi="Times New Roman"/>
                <w:color w:val="000000" w:themeColor="text1"/>
                <w:sz w:val="24"/>
                <w:szCs w:val="22"/>
                <w:lang w:val="en-BZ" w:eastAsia="en-BZ"/>
              </w:rPr>
              <w:t>Faculty of Management and Social</w:t>
            </w:r>
            <w:r w:rsidR="006E41BA">
              <w:rPr>
                <w:rFonts w:ascii="Times New Roman" w:eastAsia="Georgia" w:hAnsi="Times New Roman"/>
                <w:color w:val="000000" w:themeColor="text1"/>
                <w:sz w:val="24"/>
                <w:szCs w:val="22"/>
                <w:lang w:val="en-BZ" w:eastAsia="en-BZ"/>
              </w:rPr>
              <w:t xml:space="preserve"> </w:t>
            </w:r>
            <w:r w:rsidRPr="00150CFC">
              <w:rPr>
                <w:rFonts w:ascii="Times New Roman" w:eastAsia="Georgia" w:hAnsi="Times New Roman"/>
                <w:color w:val="000000" w:themeColor="text1"/>
                <w:sz w:val="24"/>
                <w:szCs w:val="22"/>
                <w:lang w:val="en-BZ" w:eastAsia="en-BZ"/>
              </w:rPr>
              <w:t>Sciences</w:t>
            </w:r>
          </w:p>
          <w:p w:rsidR="002955F3" w:rsidRPr="00150CFC" w:rsidRDefault="002955F3" w:rsidP="00B80435">
            <w:pPr>
              <w:pStyle w:val="Email"/>
              <w:rPr>
                <w:rFonts w:ascii="Times New Roman" w:hAnsi="Times New Roman"/>
                <w:color w:val="000000" w:themeColor="text1"/>
                <w:sz w:val="24"/>
              </w:rPr>
            </w:pPr>
            <w:r w:rsidRPr="00150CFC">
              <w:rPr>
                <w:rFonts w:ascii="Times New Roman" w:eastAsia="Georgia" w:hAnsi="Times New Roman"/>
                <w:color w:val="000000" w:themeColor="text1"/>
                <w:sz w:val="24"/>
                <w:szCs w:val="22"/>
                <w:lang w:val="en-BZ" w:eastAsia="en-BZ"/>
              </w:rPr>
              <w:t xml:space="preserve">University of Belize, Belmopan </w:t>
            </w:r>
            <w:r w:rsidRPr="00150CFC">
              <w:rPr>
                <w:rFonts w:ascii="Times New Roman" w:hAnsi="Times New Roman"/>
                <w:color w:val="000000" w:themeColor="text1"/>
                <w:sz w:val="24"/>
              </w:rPr>
              <w:t>2016115542@ubstudents.edu.bz</w:t>
            </w:r>
          </w:p>
          <w:p w:rsidR="002955F3" w:rsidRPr="00150CFC" w:rsidRDefault="002955F3" w:rsidP="002955F3">
            <w:pPr>
              <w:pStyle w:val="NoSpacing"/>
              <w:jc w:val="center"/>
              <w:rPr>
                <w:rFonts w:ascii="Times New Roman" w:hAnsi="Times New Roman" w:cs="Times New Roman"/>
                <w:color w:val="000000" w:themeColor="text1"/>
                <w:sz w:val="24"/>
                <w:szCs w:val="40"/>
              </w:rPr>
            </w:pPr>
          </w:p>
        </w:tc>
        <w:tc>
          <w:tcPr>
            <w:tcW w:w="4788" w:type="dxa"/>
          </w:tcPr>
          <w:p w:rsidR="00150CFC" w:rsidRPr="00150CFC" w:rsidRDefault="00150CFC" w:rsidP="00150CFC">
            <w:pPr>
              <w:pStyle w:val="Author"/>
              <w:rPr>
                <w:rFonts w:ascii="Times New Roman" w:hAnsi="Times New Roman"/>
                <w:color w:val="000000" w:themeColor="text1"/>
                <w:sz w:val="24"/>
              </w:rPr>
            </w:pPr>
            <w:r w:rsidRPr="00150CFC">
              <w:rPr>
                <w:rFonts w:ascii="Times New Roman" w:hAnsi="Times New Roman"/>
                <w:color w:val="000000" w:themeColor="text1"/>
                <w:sz w:val="24"/>
              </w:rPr>
              <w:t>Fidel Cal</w:t>
            </w:r>
          </w:p>
          <w:p w:rsidR="00150CFC" w:rsidRPr="00150CFC" w:rsidRDefault="00150CFC" w:rsidP="00150CFC">
            <w:pPr>
              <w:spacing w:after="0" w:line="259" w:lineRule="auto"/>
              <w:ind w:right="62"/>
              <w:jc w:val="center"/>
              <w:rPr>
                <w:rFonts w:ascii="Times New Roman" w:eastAsia="Georgia" w:hAnsi="Times New Roman"/>
                <w:color w:val="000000" w:themeColor="text1"/>
                <w:sz w:val="24"/>
                <w:szCs w:val="22"/>
                <w:lang w:val="en-BZ" w:eastAsia="en-BZ"/>
              </w:rPr>
            </w:pPr>
            <w:r w:rsidRPr="00150CFC">
              <w:rPr>
                <w:rFonts w:ascii="Times New Roman" w:eastAsia="Georgia" w:hAnsi="Times New Roman"/>
                <w:color w:val="000000" w:themeColor="text1"/>
                <w:sz w:val="24"/>
                <w:szCs w:val="22"/>
                <w:lang w:val="en-BZ" w:eastAsia="en-BZ"/>
              </w:rPr>
              <w:t xml:space="preserve">Faculty of </w:t>
            </w:r>
            <w:r w:rsidR="006E41BA">
              <w:rPr>
                <w:rFonts w:ascii="Times New Roman" w:eastAsia="Georgia" w:hAnsi="Times New Roman"/>
                <w:color w:val="000000" w:themeColor="text1"/>
                <w:sz w:val="24"/>
                <w:szCs w:val="22"/>
                <w:lang w:val="en-BZ" w:eastAsia="en-BZ"/>
              </w:rPr>
              <w:t xml:space="preserve">Management and Social Sciences </w:t>
            </w:r>
          </w:p>
          <w:p w:rsidR="00150CFC" w:rsidRPr="00150CFC" w:rsidRDefault="00150CFC" w:rsidP="00150CFC">
            <w:pPr>
              <w:pStyle w:val="Email"/>
              <w:rPr>
                <w:rFonts w:ascii="Times New Roman" w:hAnsi="Times New Roman"/>
                <w:color w:val="000000" w:themeColor="text1"/>
                <w:sz w:val="24"/>
              </w:rPr>
            </w:pPr>
            <w:r w:rsidRPr="00150CFC">
              <w:rPr>
                <w:rFonts w:ascii="Times New Roman" w:eastAsia="Georgia" w:hAnsi="Times New Roman"/>
                <w:color w:val="000000" w:themeColor="text1"/>
                <w:sz w:val="24"/>
                <w:szCs w:val="22"/>
                <w:lang w:val="en-BZ" w:eastAsia="en-BZ"/>
              </w:rPr>
              <w:t xml:space="preserve">University of Belize, Belmopan </w:t>
            </w:r>
            <w:r w:rsidR="006E41BA">
              <w:rPr>
                <w:rFonts w:ascii="Times New Roman" w:hAnsi="Times New Roman"/>
                <w:color w:val="000000" w:themeColor="text1"/>
                <w:sz w:val="24"/>
                <w:szCs w:val="18"/>
                <w:shd w:val="clear" w:color="auto" w:fill="FFFFFF"/>
              </w:rPr>
              <w:t>2016114987@ubstudents.edu.bz</w:t>
            </w:r>
          </w:p>
          <w:p w:rsidR="002955F3" w:rsidRPr="00150CFC" w:rsidRDefault="002955F3" w:rsidP="002955F3">
            <w:pPr>
              <w:pStyle w:val="NoSpacing"/>
              <w:jc w:val="center"/>
              <w:rPr>
                <w:rFonts w:ascii="Times New Roman" w:hAnsi="Times New Roman" w:cs="Times New Roman"/>
                <w:color w:val="000000" w:themeColor="text1"/>
                <w:sz w:val="24"/>
                <w:szCs w:val="40"/>
              </w:rPr>
            </w:pPr>
          </w:p>
        </w:tc>
      </w:tr>
      <w:tr w:rsidR="002955F3" w:rsidTr="00150CFC">
        <w:tc>
          <w:tcPr>
            <w:tcW w:w="4788" w:type="dxa"/>
          </w:tcPr>
          <w:p w:rsidR="00150CFC" w:rsidRPr="00150CFC" w:rsidRDefault="00150CFC" w:rsidP="00150CFC">
            <w:pPr>
              <w:pStyle w:val="Author"/>
              <w:rPr>
                <w:rFonts w:ascii="Times New Roman" w:hAnsi="Times New Roman"/>
                <w:color w:val="000000" w:themeColor="text1"/>
                <w:sz w:val="24"/>
              </w:rPr>
            </w:pPr>
            <w:r w:rsidRPr="00150CFC">
              <w:rPr>
                <w:rFonts w:ascii="Times New Roman" w:hAnsi="Times New Roman"/>
                <w:color w:val="000000" w:themeColor="text1"/>
                <w:sz w:val="24"/>
              </w:rPr>
              <w:t>Sabrina Eiley</w:t>
            </w:r>
          </w:p>
          <w:p w:rsidR="00150CFC" w:rsidRPr="00150CFC" w:rsidRDefault="00150CFC" w:rsidP="00150CFC">
            <w:pPr>
              <w:spacing w:after="0" w:line="259" w:lineRule="auto"/>
              <w:ind w:right="62"/>
              <w:jc w:val="center"/>
              <w:rPr>
                <w:rFonts w:ascii="Times New Roman" w:eastAsia="Georgia" w:hAnsi="Times New Roman"/>
                <w:color w:val="000000" w:themeColor="text1"/>
                <w:sz w:val="24"/>
                <w:szCs w:val="22"/>
                <w:lang w:val="en-BZ" w:eastAsia="en-BZ"/>
              </w:rPr>
            </w:pPr>
            <w:r w:rsidRPr="00150CFC">
              <w:rPr>
                <w:rFonts w:ascii="Times New Roman" w:eastAsia="Georgia" w:hAnsi="Times New Roman"/>
                <w:color w:val="000000" w:themeColor="text1"/>
                <w:sz w:val="24"/>
                <w:szCs w:val="22"/>
                <w:lang w:val="en-BZ" w:eastAsia="en-BZ"/>
              </w:rPr>
              <w:t xml:space="preserve">Faculty of </w:t>
            </w:r>
            <w:r w:rsidR="006E41BA">
              <w:rPr>
                <w:rFonts w:ascii="Times New Roman" w:eastAsia="Georgia" w:hAnsi="Times New Roman"/>
                <w:color w:val="000000" w:themeColor="text1"/>
                <w:sz w:val="24"/>
                <w:szCs w:val="22"/>
                <w:lang w:val="en-BZ" w:eastAsia="en-BZ"/>
              </w:rPr>
              <w:t xml:space="preserve">Management and Social Sciences </w:t>
            </w:r>
          </w:p>
          <w:p w:rsidR="00150CFC" w:rsidRPr="00150CFC" w:rsidRDefault="00150CFC" w:rsidP="00150CFC">
            <w:pPr>
              <w:pStyle w:val="Email"/>
              <w:rPr>
                <w:rFonts w:ascii="Times New Roman" w:eastAsia="Georgia" w:hAnsi="Times New Roman"/>
                <w:color w:val="000000" w:themeColor="text1"/>
                <w:sz w:val="24"/>
                <w:szCs w:val="22"/>
                <w:lang w:val="en-BZ" w:eastAsia="en-BZ"/>
              </w:rPr>
            </w:pPr>
            <w:r w:rsidRPr="00150CFC">
              <w:rPr>
                <w:rFonts w:ascii="Times New Roman" w:eastAsia="Georgia" w:hAnsi="Times New Roman"/>
                <w:color w:val="000000" w:themeColor="text1"/>
                <w:sz w:val="24"/>
                <w:szCs w:val="22"/>
                <w:lang w:val="en-BZ" w:eastAsia="en-BZ"/>
              </w:rPr>
              <w:t xml:space="preserve">University of Belize, Belmopan </w:t>
            </w:r>
          </w:p>
          <w:p w:rsidR="00150CFC" w:rsidRPr="00150CFC" w:rsidRDefault="00150CFC" w:rsidP="00150CFC">
            <w:pPr>
              <w:pStyle w:val="Email"/>
              <w:rPr>
                <w:rFonts w:ascii="Times New Roman" w:hAnsi="Times New Roman"/>
                <w:color w:val="000000" w:themeColor="text1"/>
                <w:sz w:val="24"/>
              </w:rPr>
            </w:pPr>
            <w:r w:rsidRPr="00150CFC">
              <w:rPr>
                <w:rFonts w:ascii="Times New Roman" w:hAnsi="Times New Roman"/>
                <w:color w:val="000000" w:themeColor="text1"/>
                <w:sz w:val="24"/>
                <w:szCs w:val="18"/>
                <w:shd w:val="clear" w:color="auto" w:fill="FFFFFF"/>
              </w:rPr>
              <w:t>eiley.sab@gmail.com</w:t>
            </w:r>
          </w:p>
          <w:p w:rsidR="00150CFC" w:rsidRPr="00150CFC" w:rsidRDefault="00150CFC" w:rsidP="00150CFC">
            <w:pPr>
              <w:pStyle w:val="Email"/>
              <w:rPr>
                <w:rFonts w:ascii="Times New Roman" w:hAnsi="Times New Roman"/>
                <w:color w:val="000000" w:themeColor="text1"/>
                <w:sz w:val="24"/>
              </w:rPr>
            </w:pPr>
          </w:p>
          <w:p w:rsidR="002955F3" w:rsidRPr="00150CFC" w:rsidRDefault="002955F3" w:rsidP="002955F3">
            <w:pPr>
              <w:pStyle w:val="NoSpacing"/>
              <w:jc w:val="center"/>
              <w:rPr>
                <w:rFonts w:ascii="Times New Roman" w:hAnsi="Times New Roman" w:cs="Times New Roman"/>
                <w:color w:val="000000" w:themeColor="text1"/>
                <w:sz w:val="24"/>
                <w:szCs w:val="40"/>
              </w:rPr>
            </w:pPr>
          </w:p>
        </w:tc>
        <w:tc>
          <w:tcPr>
            <w:tcW w:w="4788" w:type="dxa"/>
          </w:tcPr>
          <w:p w:rsidR="00150CFC" w:rsidRPr="00150CFC" w:rsidRDefault="00150CFC" w:rsidP="00150CFC">
            <w:pPr>
              <w:pStyle w:val="Author"/>
              <w:rPr>
                <w:rFonts w:ascii="Times New Roman" w:hAnsi="Times New Roman"/>
                <w:color w:val="000000" w:themeColor="text1"/>
                <w:sz w:val="24"/>
              </w:rPr>
            </w:pPr>
            <w:r w:rsidRPr="00150CFC">
              <w:rPr>
                <w:rFonts w:ascii="Times New Roman" w:hAnsi="Times New Roman"/>
                <w:color w:val="000000" w:themeColor="text1"/>
                <w:sz w:val="24"/>
              </w:rPr>
              <w:t>Eulalie Penner</w:t>
            </w:r>
          </w:p>
          <w:p w:rsidR="00150CFC" w:rsidRPr="00150CFC" w:rsidRDefault="00150CFC" w:rsidP="00150CFC">
            <w:pPr>
              <w:spacing w:after="0" w:line="259" w:lineRule="auto"/>
              <w:ind w:right="62"/>
              <w:jc w:val="center"/>
              <w:rPr>
                <w:rFonts w:ascii="Times New Roman" w:eastAsia="Georgia" w:hAnsi="Times New Roman"/>
                <w:color w:val="000000" w:themeColor="text1"/>
                <w:sz w:val="24"/>
                <w:szCs w:val="22"/>
                <w:lang w:val="en-BZ" w:eastAsia="en-BZ"/>
              </w:rPr>
            </w:pPr>
            <w:r w:rsidRPr="00150CFC">
              <w:rPr>
                <w:rFonts w:ascii="Times New Roman" w:eastAsia="Georgia" w:hAnsi="Times New Roman"/>
                <w:color w:val="000000" w:themeColor="text1"/>
                <w:sz w:val="24"/>
                <w:szCs w:val="22"/>
                <w:lang w:val="en-BZ" w:eastAsia="en-BZ"/>
              </w:rPr>
              <w:t>Faculty of</w:t>
            </w:r>
            <w:r w:rsidR="006E41BA">
              <w:rPr>
                <w:rFonts w:ascii="Times New Roman" w:eastAsia="Georgia" w:hAnsi="Times New Roman"/>
                <w:color w:val="000000" w:themeColor="text1"/>
                <w:sz w:val="24"/>
                <w:szCs w:val="22"/>
                <w:lang w:val="en-BZ" w:eastAsia="en-BZ"/>
              </w:rPr>
              <w:t xml:space="preserve"> Management and Social Sciences </w:t>
            </w:r>
          </w:p>
          <w:p w:rsidR="002955F3" w:rsidRPr="006E41BA" w:rsidRDefault="00150CFC" w:rsidP="00150CFC">
            <w:pPr>
              <w:pStyle w:val="Author"/>
              <w:rPr>
                <w:rFonts w:ascii="Times New Roman" w:hAnsi="Times New Roman"/>
                <w:b w:val="0"/>
                <w:color w:val="000000" w:themeColor="text1"/>
                <w:sz w:val="24"/>
                <w:szCs w:val="40"/>
              </w:rPr>
            </w:pPr>
            <w:r w:rsidRPr="006E41BA">
              <w:rPr>
                <w:rFonts w:ascii="Times New Roman" w:eastAsia="Georgia" w:hAnsi="Times New Roman"/>
                <w:b w:val="0"/>
                <w:color w:val="000000" w:themeColor="text1"/>
                <w:sz w:val="24"/>
                <w:szCs w:val="22"/>
                <w:lang w:val="en-BZ" w:eastAsia="en-BZ"/>
              </w:rPr>
              <w:t xml:space="preserve">University of Belize, Belmopan </w:t>
            </w:r>
            <w:r w:rsidRPr="006E41BA">
              <w:rPr>
                <w:rFonts w:ascii="Times New Roman" w:hAnsi="Times New Roman"/>
                <w:b w:val="0"/>
                <w:color w:val="000000" w:themeColor="text1"/>
                <w:sz w:val="24"/>
                <w:szCs w:val="18"/>
                <w:shd w:val="clear" w:color="auto" w:fill="FFFFFF"/>
              </w:rPr>
              <w:t>epenner@galen.edu.bz</w:t>
            </w:r>
            <w:r w:rsidRPr="006E41BA">
              <w:rPr>
                <w:rFonts w:ascii="Times New Roman" w:hAnsi="Times New Roman"/>
                <w:b w:val="0"/>
                <w:color w:val="000000" w:themeColor="text1"/>
                <w:sz w:val="24"/>
              </w:rPr>
              <w:t xml:space="preserve"> </w:t>
            </w:r>
          </w:p>
        </w:tc>
      </w:tr>
      <w:tr w:rsidR="00150CFC" w:rsidTr="000D2D1F">
        <w:tc>
          <w:tcPr>
            <w:tcW w:w="9576" w:type="dxa"/>
            <w:gridSpan w:val="2"/>
          </w:tcPr>
          <w:p w:rsidR="00150CFC" w:rsidRPr="00150CFC" w:rsidRDefault="00150CFC" w:rsidP="00150CFC">
            <w:pPr>
              <w:pStyle w:val="Author"/>
              <w:rPr>
                <w:rFonts w:ascii="Times New Roman" w:hAnsi="Times New Roman"/>
                <w:color w:val="000000" w:themeColor="text1"/>
                <w:sz w:val="24"/>
              </w:rPr>
            </w:pPr>
            <w:r w:rsidRPr="00150CFC">
              <w:rPr>
                <w:rFonts w:ascii="Times New Roman" w:hAnsi="Times New Roman"/>
                <w:color w:val="000000" w:themeColor="text1"/>
                <w:sz w:val="24"/>
              </w:rPr>
              <w:t>Alex Estrada</w:t>
            </w:r>
          </w:p>
          <w:p w:rsidR="00150CFC" w:rsidRPr="00150CFC" w:rsidRDefault="00150CFC" w:rsidP="00150CFC">
            <w:pPr>
              <w:spacing w:after="0" w:line="259" w:lineRule="auto"/>
              <w:ind w:right="62"/>
              <w:jc w:val="center"/>
              <w:rPr>
                <w:rFonts w:ascii="Times New Roman" w:eastAsia="Georgia" w:hAnsi="Times New Roman"/>
                <w:color w:val="000000" w:themeColor="text1"/>
                <w:sz w:val="24"/>
                <w:szCs w:val="22"/>
                <w:lang w:val="en-BZ" w:eastAsia="en-BZ"/>
              </w:rPr>
            </w:pPr>
            <w:r w:rsidRPr="00150CFC">
              <w:rPr>
                <w:rFonts w:ascii="Times New Roman" w:eastAsia="Georgia" w:hAnsi="Times New Roman"/>
                <w:color w:val="000000" w:themeColor="text1"/>
                <w:sz w:val="24"/>
                <w:szCs w:val="22"/>
                <w:lang w:val="en-BZ" w:eastAsia="en-BZ"/>
              </w:rPr>
              <w:t>Faculty of</w:t>
            </w:r>
            <w:r w:rsidR="006E41BA">
              <w:rPr>
                <w:rFonts w:ascii="Times New Roman" w:eastAsia="Georgia" w:hAnsi="Times New Roman"/>
                <w:color w:val="000000" w:themeColor="text1"/>
                <w:sz w:val="24"/>
                <w:szCs w:val="22"/>
                <w:lang w:val="en-BZ" w:eastAsia="en-BZ"/>
              </w:rPr>
              <w:t xml:space="preserve"> Management and Social Sciences </w:t>
            </w:r>
          </w:p>
          <w:p w:rsidR="00150CFC" w:rsidRDefault="00150CFC" w:rsidP="00150CFC">
            <w:pPr>
              <w:pStyle w:val="Email"/>
              <w:rPr>
                <w:rFonts w:ascii="Times New Roman" w:eastAsia="Georgia" w:hAnsi="Times New Roman"/>
                <w:color w:val="000000" w:themeColor="text1"/>
                <w:sz w:val="24"/>
                <w:szCs w:val="22"/>
                <w:lang w:val="en-BZ" w:eastAsia="en-BZ"/>
              </w:rPr>
            </w:pPr>
            <w:r w:rsidRPr="00150CFC">
              <w:rPr>
                <w:rFonts w:ascii="Times New Roman" w:eastAsia="Georgia" w:hAnsi="Times New Roman"/>
                <w:color w:val="000000" w:themeColor="text1"/>
                <w:sz w:val="24"/>
                <w:szCs w:val="22"/>
                <w:lang w:val="en-BZ" w:eastAsia="en-BZ"/>
              </w:rPr>
              <w:t xml:space="preserve">University of Belize, Belmopan </w:t>
            </w:r>
          </w:p>
          <w:p w:rsidR="00150CFC" w:rsidRPr="00150CFC" w:rsidRDefault="00150CFC" w:rsidP="00150CFC">
            <w:pPr>
              <w:pStyle w:val="Email"/>
              <w:rPr>
                <w:rFonts w:ascii="Times New Roman" w:hAnsi="Times New Roman"/>
                <w:color w:val="000000" w:themeColor="text1"/>
                <w:sz w:val="24"/>
              </w:rPr>
            </w:pPr>
            <w:r w:rsidRPr="00150CFC">
              <w:rPr>
                <w:rFonts w:ascii="Times New Roman" w:hAnsi="Times New Roman"/>
                <w:color w:val="000000" w:themeColor="text1"/>
                <w:sz w:val="24"/>
                <w:szCs w:val="18"/>
                <w:shd w:val="clear" w:color="auto" w:fill="FFFFFF"/>
              </w:rPr>
              <w:t>aestrada121985@gmail.com</w:t>
            </w:r>
          </w:p>
          <w:p w:rsidR="00150CFC" w:rsidRPr="00150CFC" w:rsidRDefault="00150CFC" w:rsidP="00150CFC">
            <w:pPr>
              <w:pStyle w:val="Email"/>
              <w:rPr>
                <w:rFonts w:ascii="Times New Roman" w:hAnsi="Times New Roman"/>
                <w:color w:val="000000" w:themeColor="text1"/>
                <w:sz w:val="24"/>
              </w:rPr>
            </w:pPr>
          </w:p>
        </w:tc>
      </w:tr>
    </w:tbl>
    <w:p w:rsidR="00150CFC" w:rsidRDefault="00150CFC" w:rsidP="002955F3">
      <w:pPr>
        <w:pStyle w:val="NoSpacing"/>
        <w:jc w:val="center"/>
        <w:rPr>
          <w:rFonts w:ascii="Times New Roman" w:hAnsi="Times New Roman" w:cs="Times New Roman"/>
          <w:sz w:val="26"/>
          <w:szCs w:val="26"/>
        </w:rPr>
      </w:pPr>
    </w:p>
    <w:p w:rsidR="00150CFC" w:rsidRDefault="00150CFC" w:rsidP="002955F3">
      <w:pPr>
        <w:pStyle w:val="NoSpacing"/>
        <w:jc w:val="center"/>
        <w:rPr>
          <w:rFonts w:ascii="Times New Roman" w:hAnsi="Times New Roman" w:cs="Times New Roman"/>
          <w:b/>
          <w:sz w:val="26"/>
          <w:szCs w:val="26"/>
        </w:rPr>
      </w:pPr>
      <w:r w:rsidRPr="00150CFC">
        <w:rPr>
          <w:rFonts w:ascii="Times New Roman" w:hAnsi="Times New Roman" w:cs="Times New Roman"/>
          <w:b/>
          <w:sz w:val="26"/>
          <w:szCs w:val="26"/>
        </w:rPr>
        <w:t>Abstract</w:t>
      </w:r>
    </w:p>
    <w:p w:rsidR="00150CFC" w:rsidRDefault="00150CFC" w:rsidP="002955F3">
      <w:pPr>
        <w:pStyle w:val="NoSpacing"/>
        <w:jc w:val="center"/>
        <w:rPr>
          <w:rFonts w:ascii="Times New Roman" w:hAnsi="Times New Roman" w:cs="Times New Roman"/>
          <w:b/>
          <w:sz w:val="26"/>
          <w:szCs w:val="26"/>
        </w:rPr>
      </w:pPr>
    </w:p>
    <w:p w:rsidR="00FB5F74" w:rsidRPr="00560CF9" w:rsidRDefault="00FB5F74" w:rsidP="00FB5F74">
      <w:pPr>
        <w:pStyle w:val="NoSpacing"/>
        <w:jc w:val="both"/>
        <w:rPr>
          <w:rFonts w:ascii="Times New Roman" w:hAnsi="Times New Roman" w:cs="Times New Roman"/>
          <w:sz w:val="24"/>
          <w:szCs w:val="24"/>
          <w:highlight w:val="yellow"/>
        </w:rPr>
      </w:pPr>
    </w:p>
    <w:p w:rsidR="00FB5F74" w:rsidRDefault="00FB5F74" w:rsidP="00796DFB">
      <w:pPr>
        <w:pStyle w:val="NoSpacing"/>
        <w:spacing w:line="360" w:lineRule="auto"/>
        <w:jc w:val="both"/>
        <w:rPr>
          <w:rFonts w:ascii="Times New Roman" w:hAnsi="Times New Roman" w:cs="Times New Roman"/>
          <w:sz w:val="24"/>
          <w:szCs w:val="24"/>
          <w:highlight w:val="yellow"/>
        </w:rPr>
      </w:pPr>
    </w:p>
    <w:p w:rsidR="00A851C6" w:rsidRPr="00796DFB" w:rsidRDefault="00A851C6" w:rsidP="00796DFB">
      <w:pPr>
        <w:pStyle w:val="NoSpacing"/>
        <w:spacing w:line="360" w:lineRule="auto"/>
        <w:jc w:val="both"/>
        <w:rPr>
          <w:rFonts w:ascii="Times New Roman" w:hAnsi="Times New Roman" w:cs="Times New Roman"/>
          <w:sz w:val="24"/>
          <w:szCs w:val="24"/>
        </w:rPr>
      </w:pPr>
      <w:r w:rsidRPr="00796DFB">
        <w:rPr>
          <w:rFonts w:ascii="Times New Roman" w:hAnsi="Times New Roman" w:cs="Times New Roman"/>
          <w:sz w:val="24"/>
          <w:szCs w:val="24"/>
        </w:rPr>
        <w:t>The banking industry in Belize has evolved to a more secure and efficient way of doing business. With the introduction of on</w:t>
      </w:r>
      <w:r w:rsidR="001E44F0" w:rsidRPr="00796DFB">
        <w:rPr>
          <w:rFonts w:ascii="Times New Roman" w:hAnsi="Times New Roman" w:cs="Times New Roman"/>
          <w:sz w:val="24"/>
          <w:szCs w:val="24"/>
        </w:rPr>
        <w:t>line banking, the normal banking transactions have been substituted by virtually transactions that save both customers and banks time and resources but furthermore increase the efficiency in which these transactions are performed. This research paper is focused to measure the adaptability and experiences from users that depend on these online systems to complete their banking needs and internal users to perform their everyday task. After in depth analysis</w:t>
      </w:r>
      <w:r w:rsidR="00796DFB">
        <w:rPr>
          <w:rFonts w:ascii="Times New Roman" w:hAnsi="Times New Roman" w:cs="Times New Roman"/>
          <w:sz w:val="24"/>
          <w:szCs w:val="24"/>
        </w:rPr>
        <w:t xml:space="preserve"> we concluded that the online banking system for Heritage and Scotia Bank are satisfactorily better than Belize bank’</w:t>
      </w:r>
      <w:r w:rsidR="00D41110">
        <w:rPr>
          <w:rFonts w:ascii="Times New Roman" w:hAnsi="Times New Roman" w:cs="Times New Roman"/>
          <w:sz w:val="24"/>
          <w:szCs w:val="24"/>
        </w:rPr>
        <w:t xml:space="preserve">s online banking due to the rate of satisfaction and quality services from the mentioned banks. </w:t>
      </w:r>
    </w:p>
    <w:p w:rsidR="00FB5F74" w:rsidRPr="00560CF9" w:rsidRDefault="00FB5F74" w:rsidP="00FB5F74">
      <w:pPr>
        <w:pStyle w:val="NoSpacing"/>
        <w:jc w:val="both"/>
        <w:rPr>
          <w:rFonts w:ascii="Times New Roman" w:hAnsi="Times New Roman" w:cs="Times New Roman"/>
          <w:sz w:val="24"/>
          <w:szCs w:val="24"/>
          <w:highlight w:val="yellow"/>
        </w:rPr>
      </w:pPr>
    </w:p>
    <w:p w:rsidR="00FB5F74" w:rsidRPr="00560CF9" w:rsidRDefault="00FB5F74" w:rsidP="00FB5F74">
      <w:pPr>
        <w:pStyle w:val="NoSpacing"/>
        <w:jc w:val="both"/>
        <w:rPr>
          <w:rFonts w:ascii="Times New Roman" w:hAnsi="Times New Roman" w:cs="Times New Roman"/>
          <w:sz w:val="24"/>
          <w:szCs w:val="24"/>
          <w:highlight w:val="yellow"/>
        </w:rPr>
      </w:pPr>
    </w:p>
    <w:p w:rsidR="00FB5F74" w:rsidRPr="00560CF9" w:rsidRDefault="00FB5F74" w:rsidP="00FB5F74">
      <w:pPr>
        <w:pStyle w:val="NoSpacing"/>
        <w:jc w:val="both"/>
        <w:rPr>
          <w:rFonts w:ascii="Times New Roman" w:hAnsi="Times New Roman" w:cs="Times New Roman"/>
          <w:sz w:val="24"/>
          <w:szCs w:val="24"/>
          <w:highlight w:val="yellow"/>
        </w:rPr>
      </w:pPr>
    </w:p>
    <w:p w:rsidR="00FB5F74" w:rsidRPr="00560CF9" w:rsidRDefault="00FB5F74" w:rsidP="00FB5F74">
      <w:pPr>
        <w:pStyle w:val="NoSpacing"/>
        <w:jc w:val="both"/>
        <w:rPr>
          <w:rFonts w:ascii="Times New Roman" w:hAnsi="Times New Roman" w:cs="Times New Roman"/>
          <w:sz w:val="24"/>
          <w:szCs w:val="24"/>
        </w:rPr>
      </w:pPr>
    </w:p>
    <w:p w:rsidR="00B80435" w:rsidRDefault="00B80435" w:rsidP="00FB5F74">
      <w:pPr>
        <w:pStyle w:val="NoSpacing"/>
        <w:jc w:val="both"/>
        <w:rPr>
          <w:rFonts w:ascii="Times New Roman" w:hAnsi="Times New Roman" w:cs="Times New Roman"/>
          <w:b/>
          <w:sz w:val="24"/>
          <w:szCs w:val="24"/>
        </w:rPr>
      </w:pPr>
    </w:p>
    <w:p w:rsidR="00FB5F74" w:rsidRPr="00560CF9" w:rsidRDefault="00FB5F74" w:rsidP="00FB5F74">
      <w:pPr>
        <w:pStyle w:val="NoSpacing"/>
        <w:jc w:val="both"/>
        <w:rPr>
          <w:rFonts w:ascii="Times New Roman" w:hAnsi="Times New Roman" w:cs="Times New Roman"/>
          <w:b/>
          <w:sz w:val="24"/>
          <w:szCs w:val="24"/>
        </w:rPr>
      </w:pPr>
      <w:r w:rsidRPr="00560CF9">
        <w:rPr>
          <w:rFonts w:ascii="Times New Roman" w:hAnsi="Times New Roman" w:cs="Times New Roman"/>
          <w:b/>
          <w:sz w:val="24"/>
          <w:szCs w:val="24"/>
        </w:rPr>
        <w:t>Introduction</w:t>
      </w:r>
    </w:p>
    <w:p w:rsidR="00FB5F74" w:rsidRPr="00560CF9" w:rsidRDefault="00FB5F74" w:rsidP="00FB5F74">
      <w:pPr>
        <w:pStyle w:val="NoSpacing"/>
        <w:jc w:val="both"/>
        <w:rPr>
          <w:rFonts w:ascii="Times New Roman" w:hAnsi="Times New Roman" w:cs="Times New Roman"/>
          <w:b/>
          <w:sz w:val="24"/>
          <w:szCs w:val="24"/>
        </w:rPr>
      </w:pPr>
    </w:p>
    <w:p w:rsidR="00B80435" w:rsidRPr="006E41BA" w:rsidRDefault="00B80435" w:rsidP="00B80435">
      <w:pPr>
        <w:rPr>
          <w:rFonts w:ascii="Times New Roman" w:hAnsi="Times New Roman"/>
          <w:sz w:val="22"/>
          <w:szCs w:val="22"/>
        </w:rPr>
      </w:pPr>
      <w:r w:rsidRPr="006E41BA">
        <w:rPr>
          <w:rFonts w:ascii="Times New Roman" w:hAnsi="Times New Roman"/>
          <w:sz w:val="22"/>
          <w:szCs w:val="22"/>
        </w:rPr>
        <w:t xml:space="preserve">Over the past </w:t>
      </w:r>
      <w:r w:rsidR="006E41BA" w:rsidRPr="006E41BA">
        <w:rPr>
          <w:rFonts w:ascii="Times New Roman" w:hAnsi="Times New Roman"/>
          <w:sz w:val="22"/>
          <w:szCs w:val="22"/>
        </w:rPr>
        <w:t>years’</w:t>
      </w:r>
      <w:r w:rsidRPr="006E41BA">
        <w:rPr>
          <w:rFonts w:ascii="Times New Roman" w:hAnsi="Times New Roman"/>
          <w:sz w:val="22"/>
          <w:szCs w:val="22"/>
        </w:rPr>
        <w:t xml:space="preserve"> banks have changed the way in which they deliver their services to customers. As a result, one of the dynamic changes is online banking. Online Banking is a channel that enables bank customers to view balances, make transfers and obtain account history from their bank account or make payments through the internet with the use of a computer or mobile device using a bank’s website. At first, this commodity was enjoyed mainly by first world countries but as time passed it has been adopted by almost every country in the world and it seems that online banking is a must in the banking industry.  Belize is no exception and is in the vanguard of developing countries with online banking technology. All the banks operating in Belize offer online banking service with advance features to differentiate each bank from its competitors. These features include top of class services such as real time bill payments, phone top up, credit card payments, payrolls and even the option to create your own PIN number for your debit and credit card online. All the above mentioned, provide customers and users the option to make their banking experience easy and comfortable in one click.</w:t>
      </w:r>
    </w:p>
    <w:p w:rsidR="00BB3CD2" w:rsidRPr="006E41BA" w:rsidRDefault="00BB3CD2" w:rsidP="00B80435">
      <w:pPr>
        <w:rPr>
          <w:rFonts w:ascii="Times New Roman" w:hAnsi="Times New Roman"/>
          <w:sz w:val="22"/>
          <w:szCs w:val="22"/>
        </w:rPr>
      </w:pPr>
    </w:p>
    <w:p w:rsidR="00B80435" w:rsidRPr="006E41BA" w:rsidRDefault="00B80435" w:rsidP="00B80435">
      <w:pPr>
        <w:rPr>
          <w:rFonts w:ascii="Times New Roman" w:hAnsi="Times New Roman"/>
          <w:sz w:val="22"/>
          <w:szCs w:val="22"/>
        </w:rPr>
      </w:pPr>
      <w:r w:rsidRPr="006E41BA">
        <w:rPr>
          <w:rFonts w:ascii="Times New Roman" w:hAnsi="Times New Roman"/>
          <w:sz w:val="22"/>
          <w:szCs w:val="22"/>
        </w:rPr>
        <w:t xml:space="preserve">According to Gandhi and Kang (2009) customer satisfaction can be defined as, “the result of cognitive and affective evaluation where some comparison standard is compared to the actually perceived performance” (page 130). This research paper measures the use of online banking from both customers and internal users of three main banks in Belize and the perception these users have on whether the online system of their bank is efficient and effective to complete their banking needs and job performance.  Also, the research measures the user friendly compatibility these online banking systems have on both customers and internal users of the banks. </w:t>
      </w:r>
    </w:p>
    <w:p w:rsidR="00CD3DEC" w:rsidRPr="006E41BA" w:rsidRDefault="00CD3DEC" w:rsidP="00212EA0">
      <w:pPr>
        <w:rPr>
          <w:rFonts w:ascii="Times New Roman" w:hAnsi="Times New Roman"/>
          <w:sz w:val="22"/>
          <w:szCs w:val="22"/>
        </w:rPr>
      </w:pPr>
    </w:p>
    <w:p w:rsidR="00FB5F74" w:rsidRPr="006E41BA" w:rsidRDefault="00FB5F74" w:rsidP="00FB5F74">
      <w:pPr>
        <w:pStyle w:val="NoSpacing"/>
        <w:jc w:val="both"/>
        <w:rPr>
          <w:rFonts w:ascii="Times New Roman" w:hAnsi="Times New Roman" w:cs="Times New Roman"/>
        </w:rPr>
      </w:pPr>
      <w:r w:rsidRPr="006E41BA">
        <w:rPr>
          <w:rFonts w:ascii="Times New Roman" w:hAnsi="Times New Roman" w:cs="Times New Roman"/>
          <w:b/>
        </w:rPr>
        <w:t>Literature Review</w:t>
      </w:r>
    </w:p>
    <w:p w:rsidR="00CD3DEC" w:rsidRPr="006E41BA" w:rsidRDefault="00CD3DEC" w:rsidP="00CD3DEC">
      <w:pPr>
        <w:rPr>
          <w:rFonts w:ascii="Times New Roman" w:hAnsi="Times New Roman"/>
          <w:sz w:val="22"/>
          <w:szCs w:val="22"/>
        </w:rPr>
      </w:pPr>
    </w:p>
    <w:p w:rsidR="003F4C80" w:rsidRPr="006E41BA" w:rsidRDefault="00CD3DEC" w:rsidP="00CD3DEC">
      <w:pPr>
        <w:rPr>
          <w:rFonts w:ascii="Times New Roman" w:hAnsi="Times New Roman"/>
          <w:sz w:val="22"/>
          <w:szCs w:val="22"/>
        </w:rPr>
      </w:pPr>
      <w:r w:rsidRPr="006E41BA">
        <w:rPr>
          <w:rFonts w:ascii="Times New Roman" w:hAnsi="Times New Roman"/>
          <w:sz w:val="22"/>
          <w:szCs w:val="22"/>
        </w:rPr>
        <w:t>The introduction of online banking came with the emergence of Customer Information Files (CIF) as a way to organize and stratify various data, as an early form of a management information system (Lynn and Peters, 1984). It was basically the composition of a customer’s account information and their transactions,</w:t>
      </w:r>
      <w:r w:rsidR="0039081D" w:rsidRPr="006E41BA">
        <w:rPr>
          <w:rFonts w:ascii="Times New Roman" w:hAnsi="Times New Roman"/>
          <w:sz w:val="22"/>
          <w:szCs w:val="22"/>
        </w:rPr>
        <w:t xml:space="preserve"> and</w:t>
      </w:r>
      <w:r w:rsidRPr="006E41BA">
        <w:rPr>
          <w:rFonts w:ascii="Times New Roman" w:hAnsi="Times New Roman"/>
          <w:sz w:val="22"/>
          <w:szCs w:val="22"/>
        </w:rPr>
        <w:t xml:space="preserve"> although financial institutions benefitted from the easy access of data, the input of a single change required the entire database program to be altered.</w:t>
      </w:r>
      <w:r w:rsidR="000435B7" w:rsidRPr="006E41BA">
        <w:rPr>
          <w:rFonts w:ascii="Times New Roman" w:hAnsi="Times New Roman"/>
          <w:sz w:val="22"/>
          <w:szCs w:val="22"/>
        </w:rPr>
        <w:t xml:space="preserve"> With the progression of time</w:t>
      </w:r>
      <w:r w:rsidR="009A31FC" w:rsidRPr="006E41BA">
        <w:rPr>
          <w:rFonts w:ascii="Times New Roman" w:hAnsi="Times New Roman"/>
          <w:sz w:val="22"/>
          <w:szCs w:val="22"/>
        </w:rPr>
        <w:t>, however, online banking became more expansive and utilized internet connectivity to increase both internal and external satisf</w:t>
      </w:r>
      <w:r w:rsidR="005A4776" w:rsidRPr="006E41BA">
        <w:rPr>
          <w:rFonts w:ascii="Times New Roman" w:hAnsi="Times New Roman"/>
          <w:sz w:val="22"/>
          <w:szCs w:val="22"/>
        </w:rPr>
        <w:t>action. This involved increasing the efficiency of accessing customer information, recording transactions in real time and processing monetary transaction.</w:t>
      </w:r>
    </w:p>
    <w:p w:rsidR="003F4C80" w:rsidRPr="006E41BA" w:rsidRDefault="003F4C80" w:rsidP="00CD3DEC">
      <w:pPr>
        <w:rPr>
          <w:rFonts w:ascii="Times New Roman" w:hAnsi="Times New Roman"/>
          <w:sz w:val="22"/>
          <w:szCs w:val="22"/>
        </w:rPr>
      </w:pPr>
    </w:p>
    <w:p w:rsidR="009A31FC" w:rsidRPr="006E41BA" w:rsidRDefault="005A4776" w:rsidP="00CD3DEC">
      <w:pPr>
        <w:rPr>
          <w:rFonts w:ascii="Times New Roman" w:hAnsi="Times New Roman"/>
          <w:sz w:val="22"/>
          <w:szCs w:val="22"/>
        </w:rPr>
      </w:pPr>
      <w:r w:rsidRPr="006E41BA">
        <w:rPr>
          <w:rFonts w:ascii="Times New Roman" w:hAnsi="Times New Roman"/>
          <w:sz w:val="22"/>
          <w:szCs w:val="22"/>
        </w:rPr>
        <w:t xml:space="preserve"> Likewise, these developments also appeared with many positive and negative reviews.</w:t>
      </w:r>
      <w:r w:rsidR="00D668C4" w:rsidRPr="006E41BA">
        <w:rPr>
          <w:rFonts w:ascii="Times New Roman" w:hAnsi="Times New Roman"/>
          <w:sz w:val="22"/>
          <w:szCs w:val="22"/>
        </w:rPr>
        <w:t xml:space="preserve"> According to Justin Robinson and Winston Moore, the main socio-economic factors for not using internet banking services were concerns for the security of transactions and balances (41%) and the perceived complexity of internet banking (23%). Nonetheless, findings suggest that while individuals in the region are somewhat averse to adopting internet-banking se</w:t>
      </w:r>
      <w:r w:rsidRPr="006E41BA">
        <w:rPr>
          <w:rFonts w:ascii="Times New Roman" w:hAnsi="Times New Roman"/>
          <w:sz w:val="22"/>
          <w:szCs w:val="22"/>
        </w:rPr>
        <w:t>rvices in the Caribbean there was</w:t>
      </w:r>
      <w:r w:rsidR="00D668C4" w:rsidRPr="006E41BA">
        <w:rPr>
          <w:rFonts w:ascii="Times New Roman" w:hAnsi="Times New Roman"/>
          <w:sz w:val="22"/>
          <w:szCs w:val="22"/>
        </w:rPr>
        <w:t xml:space="preserve"> some scope for the future growth of the industry in the next five years (Justin Robinson and Winston Moore, 2009).</w:t>
      </w:r>
      <w:r w:rsidRPr="006E41BA">
        <w:rPr>
          <w:rFonts w:ascii="Times New Roman" w:hAnsi="Times New Roman"/>
          <w:sz w:val="22"/>
          <w:szCs w:val="22"/>
        </w:rPr>
        <w:t xml:space="preserve"> Thus the</w:t>
      </w:r>
      <w:r w:rsidR="009A31FC" w:rsidRPr="006E41BA">
        <w:rPr>
          <w:rFonts w:ascii="Times New Roman" w:hAnsi="Times New Roman"/>
          <w:sz w:val="22"/>
          <w:szCs w:val="22"/>
        </w:rPr>
        <w:t xml:space="preserve"> need to evaluate the progress and success of such a service became necessary and in order to verify the various factors that contribute to the overall usage several models were developed by researchers in the attempt.</w:t>
      </w:r>
    </w:p>
    <w:p w:rsidR="009A31FC" w:rsidRPr="006E41BA" w:rsidRDefault="009A31FC" w:rsidP="00CD3DEC">
      <w:pPr>
        <w:rPr>
          <w:rFonts w:ascii="Times New Roman" w:hAnsi="Times New Roman"/>
          <w:sz w:val="22"/>
          <w:szCs w:val="22"/>
        </w:rPr>
      </w:pPr>
    </w:p>
    <w:p w:rsidR="009A31FC" w:rsidRPr="006E41BA" w:rsidRDefault="00CD3DEC" w:rsidP="003F4C80">
      <w:pPr>
        <w:pStyle w:val="NoSpacing"/>
        <w:jc w:val="both"/>
        <w:rPr>
          <w:rFonts w:ascii="Times New Roman" w:hAnsi="Times New Roman" w:cs="Times New Roman"/>
          <w:b/>
        </w:rPr>
      </w:pPr>
      <w:r w:rsidRPr="006E41BA">
        <w:rPr>
          <w:rFonts w:ascii="Times New Roman" w:hAnsi="Times New Roman" w:cs="Times New Roman"/>
        </w:rPr>
        <w:lastRenderedPageBreak/>
        <w:t xml:space="preserve"> </w:t>
      </w:r>
      <w:r w:rsidR="009A31FC" w:rsidRPr="006E41BA">
        <w:rPr>
          <w:rFonts w:ascii="Times New Roman" w:eastAsia="Times New Roman" w:hAnsi="Times New Roman" w:cs="Times New Roman"/>
          <w:color w:val="000000"/>
          <w:lang w:eastAsia="en-BZ"/>
        </w:rPr>
        <w:t>Many authors in the field regard DeLone and McLean’s work as a maj</w:t>
      </w:r>
      <w:r w:rsidR="005A4776" w:rsidRPr="006E41BA">
        <w:rPr>
          <w:rFonts w:ascii="Times New Roman" w:eastAsia="Times New Roman" w:hAnsi="Times New Roman" w:cs="Times New Roman"/>
          <w:color w:val="000000"/>
          <w:lang w:eastAsia="en-BZ"/>
        </w:rPr>
        <w:t>or breakthrough. DeL</w:t>
      </w:r>
      <w:r w:rsidR="009A31FC" w:rsidRPr="006E41BA">
        <w:rPr>
          <w:rFonts w:ascii="Times New Roman" w:eastAsia="Times New Roman" w:hAnsi="Times New Roman" w:cs="Times New Roman"/>
          <w:color w:val="000000"/>
          <w:lang w:eastAsia="en-BZ"/>
        </w:rPr>
        <w:t>one and McLean (henceforth, “D&amp;M”), after a comprehensive review of various measures used in the literature to assess IS success, proposed a model that incorporates several individual dimensions of success into an overall model of IS success.</w:t>
      </w:r>
      <w:r w:rsidR="005A4776" w:rsidRPr="006E41BA">
        <w:rPr>
          <w:rFonts w:ascii="Times New Roman" w:eastAsia="Times New Roman" w:hAnsi="Times New Roman" w:cs="Times New Roman"/>
          <w:color w:val="000000"/>
          <w:lang w:eastAsia="en-BZ"/>
        </w:rPr>
        <w:t xml:space="preserve"> These dimensions</w:t>
      </w:r>
      <w:r w:rsidR="00BE3981" w:rsidRPr="006E41BA">
        <w:rPr>
          <w:rFonts w:ascii="Times New Roman" w:eastAsia="Times New Roman" w:hAnsi="Times New Roman" w:cs="Times New Roman"/>
          <w:color w:val="000000"/>
          <w:lang w:eastAsia="en-BZ"/>
        </w:rPr>
        <w:t xml:space="preserve"> including Information Quality, System Quality, Technology Quality, Service Quality Use, </w:t>
      </w:r>
      <w:r w:rsidR="003F4C80" w:rsidRPr="006E41BA">
        <w:rPr>
          <w:rFonts w:ascii="Times New Roman" w:eastAsia="Times New Roman" w:hAnsi="Times New Roman" w:cs="Times New Roman"/>
          <w:color w:val="000000"/>
          <w:lang w:eastAsia="en-BZ"/>
        </w:rPr>
        <w:t>Self-Efficacy,</w:t>
      </w:r>
      <w:r w:rsidR="00BE3981" w:rsidRPr="006E41BA">
        <w:rPr>
          <w:rFonts w:ascii="Times New Roman" w:eastAsia="Times New Roman" w:hAnsi="Times New Roman" w:cs="Times New Roman"/>
          <w:color w:val="000000"/>
          <w:lang w:eastAsia="en-BZ"/>
        </w:rPr>
        <w:t xml:space="preserve"> User Satisfaction, and </w:t>
      </w:r>
      <w:r w:rsidR="003F4C80" w:rsidRPr="006E41BA">
        <w:rPr>
          <w:rFonts w:ascii="Times New Roman" w:eastAsia="Times New Roman" w:hAnsi="Times New Roman" w:cs="Times New Roman"/>
          <w:color w:val="000000"/>
          <w:lang w:eastAsia="en-BZ"/>
        </w:rPr>
        <w:t xml:space="preserve">Perceived Net Benefits being factors to consider when evaluating the IS success. Of course the original 1992 IS model constructed by DeLone and McLean was modified in order to properly assess the success of ever emerging e-commerce. The further modification of DeLone and McLean’s original model was proposed by Molla and Licker, who proposed the re-adjustment for the all intent and purposes to increase the investigation of the facility or program providing the e-commerce services. CES (Customer E-commerce Satisfaction) was proposed as a dependent variable to e-commerce success and its relationships with e-commerce system quality, content quality, use, trust and support. </w:t>
      </w:r>
    </w:p>
    <w:p w:rsidR="000435B7" w:rsidRPr="006E41BA" w:rsidRDefault="000435B7" w:rsidP="00CD3DEC">
      <w:pPr>
        <w:rPr>
          <w:rFonts w:ascii="Times New Roman" w:hAnsi="Times New Roman"/>
          <w:sz w:val="22"/>
          <w:szCs w:val="22"/>
        </w:rPr>
      </w:pPr>
    </w:p>
    <w:p w:rsidR="00FB5F74" w:rsidRPr="006E41BA" w:rsidRDefault="003F4C80" w:rsidP="003F4C80">
      <w:pPr>
        <w:rPr>
          <w:rFonts w:ascii="Times New Roman" w:hAnsi="Times New Roman"/>
          <w:sz w:val="22"/>
          <w:szCs w:val="22"/>
        </w:rPr>
      </w:pPr>
      <w:r w:rsidRPr="006E41BA">
        <w:rPr>
          <w:rFonts w:ascii="Times New Roman" w:hAnsi="Times New Roman"/>
          <w:color w:val="000000"/>
          <w:sz w:val="22"/>
          <w:szCs w:val="22"/>
          <w:lang w:eastAsia="en-BZ"/>
        </w:rPr>
        <w:t>For the most part, the e-commerce model utilizes the same components of the original model; it is still based on Shannon and Weaver’s classic communication theory and has the six metrics in order to gauge the effectiveness or efficiency of an IS. Additional components include service quality and net benefits as e-commerce, online banking, has processes and transactions that consistently offer services. If online banking were to be assessed for instance, the usability, availability, reliability and response time would be kept into consideration; basically its user friendliness would be accounted for and poor support or difficult usage reflects negative attributes which can then render the IS useless</w:t>
      </w:r>
      <w:r w:rsidR="00CD3DEC" w:rsidRPr="006E41BA">
        <w:rPr>
          <w:rFonts w:ascii="Times New Roman" w:hAnsi="Times New Roman"/>
          <w:sz w:val="22"/>
          <w:szCs w:val="22"/>
        </w:rPr>
        <w:t>.</w:t>
      </w:r>
    </w:p>
    <w:p w:rsidR="00FB5F74" w:rsidRPr="006E41BA" w:rsidRDefault="00FB5F74" w:rsidP="00FB5F74">
      <w:pPr>
        <w:pStyle w:val="NoSpacing"/>
        <w:jc w:val="both"/>
        <w:rPr>
          <w:rFonts w:ascii="Times New Roman" w:hAnsi="Times New Roman" w:cs="Times New Roman"/>
        </w:rPr>
      </w:pPr>
    </w:p>
    <w:p w:rsidR="00FB5F74" w:rsidRPr="006E41BA" w:rsidRDefault="00FB5F74" w:rsidP="00FB5F74">
      <w:pPr>
        <w:pStyle w:val="NoSpacing"/>
        <w:jc w:val="both"/>
        <w:rPr>
          <w:rFonts w:ascii="Times New Roman" w:hAnsi="Times New Roman" w:cs="Times New Roman"/>
          <w:b/>
        </w:rPr>
      </w:pPr>
      <w:r w:rsidRPr="006E41BA">
        <w:rPr>
          <w:rFonts w:ascii="Times New Roman" w:hAnsi="Times New Roman" w:cs="Times New Roman"/>
          <w:b/>
        </w:rPr>
        <w:t>Methodology</w:t>
      </w:r>
    </w:p>
    <w:p w:rsidR="000D2D1F" w:rsidRPr="006E41BA" w:rsidRDefault="000D2D1F" w:rsidP="00FB5F74">
      <w:pPr>
        <w:pStyle w:val="NoSpacing"/>
        <w:jc w:val="both"/>
        <w:rPr>
          <w:rFonts w:ascii="Times New Roman" w:hAnsi="Times New Roman" w:cs="Times New Roman"/>
        </w:rPr>
      </w:pPr>
    </w:p>
    <w:p w:rsidR="00BB3CD2" w:rsidRPr="006E41BA" w:rsidRDefault="00B80435" w:rsidP="00560CF9">
      <w:pPr>
        <w:rPr>
          <w:rFonts w:ascii="Times New Roman" w:hAnsi="Times New Roman"/>
          <w:sz w:val="22"/>
          <w:szCs w:val="22"/>
        </w:rPr>
      </w:pPr>
      <w:r w:rsidRPr="006E41BA">
        <w:rPr>
          <w:rFonts w:ascii="Times New Roman" w:hAnsi="Times New Roman"/>
          <w:sz w:val="22"/>
          <w:szCs w:val="22"/>
        </w:rPr>
        <w:t xml:space="preserve">The approach to this project was conducting quantitative research through the use of questionnaire surveys performed with convenience sampling for external users and random sampling for internal users. The survey consisted of content relevant to both external and internal users, because although internal users have more experience in utilizing the information system, external users have just as much input as to the quality of the information system. As a </w:t>
      </w:r>
      <w:r w:rsidR="006E41BA" w:rsidRPr="006E41BA">
        <w:rPr>
          <w:rFonts w:ascii="Times New Roman" w:hAnsi="Times New Roman"/>
          <w:sz w:val="22"/>
          <w:szCs w:val="22"/>
        </w:rPr>
        <w:t>result,</w:t>
      </w:r>
      <w:r w:rsidRPr="006E41BA">
        <w:rPr>
          <w:rFonts w:ascii="Times New Roman" w:hAnsi="Times New Roman"/>
          <w:sz w:val="22"/>
          <w:szCs w:val="22"/>
        </w:rPr>
        <w:t xml:space="preserve"> a total of </w:t>
      </w:r>
      <w:r w:rsidR="005C5B95" w:rsidRPr="006E41BA">
        <w:rPr>
          <w:rFonts w:ascii="Times New Roman" w:hAnsi="Times New Roman"/>
          <w:sz w:val="22"/>
          <w:szCs w:val="22"/>
        </w:rPr>
        <w:t xml:space="preserve">57 </w:t>
      </w:r>
      <w:r w:rsidRPr="006E41BA">
        <w:rPr>
          <w:rFonts w:ascii="Times New Roman" w:hAnsi="Times New Roman"/>
          <w:sz w:val="22"/>
          <w:szCs w:val="22"/>
        </w:rPr>
        <w:t>questionnaire surveys were distributed and collected for further analysis in determining the success of the online banking systems.</w:t>
      </w:r>
    </w:p>
    <w:p w:rsidR="00BB3CD2" w:rsidRPr="006E41BA" w:rsidRDefault="00BB3CD2" w:rsidP="00560CF9">
      <w:pPr>
        <w:rPr>
          <w:rFonts w:ascii="Times New Roman" w:hAnsi="Times New Roman"/>
          <w:sz w:val="22"/>
          <w:szCs w:val="22"/>
        </w:rPr>
      </w:pPr>
    </w:p>
    <w:p w:rsidR="00FB5F74" w:rsidRPr="006E41BA" w:rsidRDefault="00BB3CD2" w:rsidP="00BB3CD2">
      <w:pPr>
        <w:rPr>
          <w:rFonts w:ascii="Times New Roman" w:hAnsi="Times New Roman"/>
          <w:sz w:val="22"/>
          <w:szCs w:val="22"/>
        </w:rPr>
      </w:pPr>
      <w:r w:rsidRPr="006E41BA">
        <w:rPr>
          <w:rFonts w:ascii="Times New Roman" w:hAnsi="Times New Roman"/>
          <w:sz w:val="22"/>
          <w:szCs w:val="22"/>
        </w:rPr>
        <w:t xml:space="preserve">For this project three distinct banks were chosen in order to distribute surveys. For internal users, random sampling was used as any technician inside the respective financial institution who manages or utilizes the IS would suffice as they are acquainted with the system. Whereas external users were selected based on convenience sampling, as any persons who were connected with either financial institutions and using the information system were asked to complete the survey. For further </w:t>
      </w:r>
      <w:r w:rsidR="006E41BA" w:rsidRPr="006E41BA">
        <w:rPr>
          <w:rFonts w:ascii="Times New Roman" w:hAnsi="Times New Roman"/>
          <w:sz w:val="22"/>
          <w:szCs w:val="22"/>
        </w:rPr>
        <w:t>insight,</w:t>
      </w:r>
      <w:r w:rsidRPr="006E41BA">
        <w:rPr>
          <w:rFonts w:ascii="Times New Roman" w:hAnsi="Times New Roman"/>
          <w:sz w:val="22"/>
          <w:szCs w:val="22"/>
        </w:rPr>
        <w:t xml:space="preserve"> as to the content inquired for the survey, the appendix includes the questionnaire applied to internal and external users for collecting data.</w:t>
      </w:r>
    </w:p>
    <w:p w:rsidR="00FB5F74" w:rsidRPr="006E41BA" w:rsidRDefault="00FB5F74" w:rsidP="00FB5F74">
      <w:pPr>
        <w:pStyle w:val="NoSpacing"/>
        <w:jc w:val="both"/>
        <w:rPr>
          <w:rFonts w:ascii="Times New Roman" w:hAnsi="Times New Roman" w:cs="Times New Roman"/>
          <w:b/>
        </w:rPr>
      </w:pPr>
      <w:r w:rsidRPr="006E41BA">
        <w:rPr>
          <w:rFonts w:ascii="Times New Roman" w:hAnsi="Times New Roman" w:cs="Times New Roman"/>
          <w:b/>
        </w:rPr>
        <w:t>Construct Measurement</w:t>
      </w:r>
    </w:p>
    <w:p w:rsidR="00FB5F74" w:rsidRPr="006E41BA" w:rsidRDefault="00FB5F74" w:rsidP="00FB5F74">
      <w:pPr>
        <w:pStyle w:val="NoSpacing"/>
        <w:jc w:val="both"/>
        <w:rPr>
          <w:rFonts w:ascii="Times New Roman" w:hAnsi="Times New Roman" w:cs="Times New Roman"/>
          <w:b/>
        </w:rPr>
      </w:pPr>
    </w:p>
    <w:p w:rsidR="001F6722" w:rsidRPr="006E41BA" w:rsidRDefault="001F6722" w:rsidP="001F6722">
      <w:pPr>
        <w:rPr>
          <w:rFonts w:ascii="Times New Roman" w:hAnsi="Times New Roman"/>
          <w:sz w:val="22"/>
          <w:szCs w:val="22"/>
        </w:rPr>
      </w:pPr>
      <w:r w:rsidRPr="006E41BA">
        <w:rPr>
          <w:rFonts w:ascii="Times New Roman" w:hAnsi="Times New Roman"/>
          <w:sz w:val="22"/>
          <w:szCs w:val="22"/>
        </w:rPr>
        <w:t xml:space="preserve">The research composed of clear and focused questions for the appropriateness of the survey.  It was designed to validate and substantiate the existing information system used in the three existing banks. (Belize Bank, Heritage Bank, Scotia </w:t>
      </w:r>
      <w:r w:rsidR="006E41BA" w:rsidRPr="006E41BA">
        <w:rPr>
          <w:rFonts w:ascii="Times New Roman" w:hAnsi="Times New Roman"/>
          <w:sz w:val="22"/>
          <w:szCs w:val="22"/>
        </w:rPr>
        <w:t>Bank) The</w:t>
      </w:r>
      <w:r w:rsidRPr="006E41BA">
        <w:rPr>
          <w:rFonts w:ascii="Times New Roman" w:hAnsi="Times New Roman"/>
          <w:sz w:val="22"/>
          <w:szCs w:val="22"/>
        </w:rPr>
        <w:t xml:space="preserve"> primary goal was to measure the success of the Online Banking Systems. </w:t>
      </w:r>
    </w:p>
    <w:p w:rsidR="001F6722" w:rsidRPr="006E41BA" w:rsidRDefault="001F6722" w:rsidP="001F6722">
      <w:pPr>
        <w:rPr>
          <w:rFonts w:ascii="Times New Roman" w:hAnsi="Times New Roman"/>
          <w:sz w:val="22"/>
          <w:szCs w:val="22"/>
        </w:rPr>
      </w:pPr>
    </w:p>
    <w:tbl>
      <w:tblPr>
        <w:tblStyle w:val="TableGrid"/>
        <w:tblW w:w="8921" w:type="dxa"/>
        <w:tblLook w:val="04A0" w:firstRow="1" w:lastRow="0" w:firstColumn="1" w:lastColumn="0" w:noHBand="0" w:noVBand="1"/>
      </w:tblPr>
      <w:tblGrid>
        <w:gridCol w:w="2964"/>
        <w:gridCol w:w="4396"/>
        <w:gridCol w:w="1561"/>
      </w:tblGrid>
      <w:tr w:rsidR="001F6722" w:rsidRPr="006E41BA" w:rsidTr="006E41BA">
        <w:trPr>
          <w:trHeight w:val="427"/>
        </w:trPr>
        <w:tc>
          <w:tcPr>
            <w:tcW w:w="8921" w:type="dxa"/>
            <w:gridSpan w:val="3"/>
          </w:tcPr>
          <w:p w:rsidR="001F6722" w:rsidRPr="006E41BA" w:rsidRDefault="001F6722" w:rsidP="006E41BA">
            <w:pPr>
              <w:jc w:val="center"/>
              <w:rPr>
                <w:rFonts w:ascii="Times New Roman" w:hAnsi="Times New Roman"/>
                <w:b/>
                <w:i/>
                <w:sz w:val="22"/>
                <w:szCs w:val="22"/>
                <w:u w:val="double"/>
              </w:rPr>
            </w:pPr>
            <w:r w:rsidRPr="006E41BA">
              <w:rPr>
                <w:rFonts w:ascii="Times New Roman" w:hAnsi="Times New Roman"/>
                <w:b/>
                <w:i/>
                <w:sz w:val="22"/>
                <w:szCs w:val="22"/>
                <w:u w:val="double"/>
              </w:rPr>
              <w:t>Table 1 The Measurement Items For Questioners</w:t>
            </w:r>
          </w:p>
        </w:tc>
      </w:tr>
      <w:tr w:rsidR="001F6722" w:rsidRPr="006E41BA" w:rsidTr="006E41BA">
        <w:trPr>
          <w:trHeight w:val="406"/>
        </w:trPr>
        <w:tc>
          <w:tcPr>
            <w:tcW w:w="2974" w:type="dxa"/>
          </w:tcPr>
          <w:p w:rsidR="001F6722" w:rsidRPr="006E41BA" w:rsidRDefault="001F6722" w:rsidP="006E41BA">
            <w:pPr>
              <w:rPr>
                <w:rFonts w:ascii="Times New Roman" w:hAnsi="Times New Roman"/>
                <w:b/>
                <w:sz w:val="22"/>
                <w:szCs w:val="22"/>
              </w:rPr>
            </w:pPr>
            <w:r w:rsidRPr="006E41BA">
              <w:rPr>
                <w:rFonts w:ascii="Times New Roman" w:hAnsi="Times New Roman"/>
                <w:b/>
                <w:sz w:val="22"/>
                <w:szCs w:val="22"/>
              </w:rPr>
              <w:t>Construct</w:t>
            </w:r>
          </w:p>
        </w:tc>
        <w:tc>
          <w:tcPr>
            <w:tcW w:w="4418" w:type="dxa"/>
          </w:tcPr>
          <w:p w:rsidR="001F6722" w:rsidRPr="006E41BA" w:rsidRDefault="001F6722" w:rsidP="006E41BA">
            <w:pPr>
              <w:rPr>
                <w:rFonts w:ascii="Times New Roman" w:hAnsi="Times New Roman"/>
                <w:b/>
                <w:sz w:val="22"/>
                <w:szCs w:val="22"/>
              </w:rPr>
            </w:pPr>
            <w:r w:rsidRPr="006E41BA">
              <w:rPr>
                <w:rFonts w:ascii="Times New Roman" w:hAnsi="Times New Roman"/>
                <w:b/>
                <w:sz w:val="22"/>
                <w:szCs w:val="22"/>
              </w:rPr>
              <w:t>Survey Questions</w:t>
            </w:r>
          </w:p>
        </w:tc>
        <w:tc>
          <w:tcPr>
            <w:tcW w:w="1529" w:type="dxa"/>
          </w:tcPr>
          <w:p w:rsidR="001F6722" w:rsidRPr="006E41BA" w:rsidRDefault="001F6722" w:rsidP="006E41BA">
            <w:pPr>
              <w:rPr>
                <w:rFonts w:ascii="Times New Roman" w:hAnsi="Times New Roman"/>
                <w:b/>
                <w:sz w:val="22"/>
                <w:szCs w:val="22"/>
              </w:rPr>
            </w:pPr>
            <w:r w:rsidRPr="006E41BA">
              <w:rPr>
                <w:rFonts w:ascii="Times New Roman" w:hAnsi="Times New Roman"/>
                <w:b/>
                <w:sz w:val="22"/>
                <w:szCs w:val="22"/>
              </w:rPr>
              <w:t>Source</w:t>
            </w:r>
          </w:p>
        </w:tc>
      </w:tr>
      <w:tr w:rsidR="001F6722" w:rsidRPr="006E41BA" w:rsidTr="006E41BA">
        <w:trPr>
          <w:trHeight w:val="5512"/>
        </w:trPr>
        <w:tc>
          <w:tcPr>
            <w:tcW w:w="2974" w:type="dxa"/>
          </w:tcPr>
          <w:p w:rsidR="001F6722" w:rsidRPr="006E41BA" w:rsidRDefault="001F6722" w:rsidP="006E41BA">
            <w:pPr>
              <w:rPr>
                <w:rFonts w:ascii="Times New Roman" w:hAnsi="Times New Roman"/>
                <w:i/>
                <w:sz w:val="22"/>
                <w:szCs w:val="22"/>
              </w:rPr>
            </w:pPr>
            <w:r w:rsidRPr="006E41BA">
              <w:rPr>
                <w:rFonts w:ascii="Times New Roman" w:hAnsi="Times New Roman"/>
                <w:i/>
                <w:sz w:val="22"/>
                <w:szCs w:val="22"/>
              </w:rPr>
              <w:lastRenderedPageBreak/>
              <w:t>Information Quality</w:t>
            </w:r>
          </w:p>
        </w:tc>
        <w:tc>
          <w:tcPr>
            <w:tcW w:w="4418" w:type="dxa"/>
          </w:tcPr>
          <w:p w:rsidR="001F6722" w:rsidRPr="006E41BA" w:rsidRDefault="001F6722" w:rsidP="006E41BA">
            <w:pPr>
              <w:rPr>
                <w:rFonts w:ascii="Times New Roman" w:hAnsi="Times New Roman"/>
                <w:sz w:val="22"/>
                <w:szCs w:val="22"/>
              </w:rPr>
            </w:pPr>
            <w:r w:rsidRPr="006E41BA">
              <w:rPr>
                <w:rFonts w:ascii="Times New Roman" w:hAnsi="Times New Roman"/>
                <w:sz w:val="22"/>
                <w:szCs w:val="22"/>
              </w:rPr>
              <w:t>IQ1: The Bank’s Online system provides up-to-date information that is accurate</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IQ2: The Bank’s Online system provides the necessary information you need to do your transactions</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IQ3: The Bank’s Online system provides information that is relevant to your banking needs</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IQ4: The Bank’s Online system provides sufficient information for your online banking transactions</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IQ5: The Bank’s Online system provides information that is easy to understand and follow</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IQ6: You have the general knowledge to properly use the online banking system</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IQ7: The Bank’s Online system provides information that is precisely what you need</w:t>
            </w:r>
          </w:p>
        </w:tc>
        <w:tc>
          <w:tcPr>
            <w:tcW w:w="1529" w:type="dxa"/>
          </w:tcPr>
          <w:p w:rsidR="001F6722" w:rsidRPr="006E41BA" w:rsidRDefault="00033B87" w:rsidP="006E41BA">
            <w:pPr>
              <w:rPr>
                <w:rFonts w:ascii="Times New Roman" w:hAnsi="Times New Roman"/>
                <w:sz w:val="22"/>
                <w:szCs w:val="22"/>
              </w:rPr>
            </w:pPr>
            <w:r w:rsidRPr="006E41BA">
              <w:rPr>
                <w:rFonts w:ascii="Times New Roman" w:hAnsi="Times New Roman"/>
                <w:sz w:val="22"/>
                <w:szCs w:val="22"/>
              </w:rPr>
              <w:t xml:space="preserve">Baily </w:t>
            </w:r>
            <w:r w:rsidR="001F6722" w:rsidRPr="006E41BA">
              <w:rPr>
                <w:rFonts w:ascii="Times New Roman" w:hAnsi="Times New Roman"/>
                <w:sz w:val="22"/>
                <w:szCs w:val="22"/>
              </w:rPr>
              <w:t>and Pearson(1983)</w:t>
            </w:r>
          </w:p>
        </w:tc>
      </w:tr>
      <w:tr w:rsidR="001F6722" w:rsidRPr="006E41BA" w:rsidTr="006E41BA">
        <w:trPr>
          <w:trHeight w:val="2700"/>
        </w:trPr>
        <w:tc>
          <w:tcPr>
            <w:tcW w:w="2974" w:type="dxa"/>
          </w:tcPr>
          <w:p w:rsidR="001F6722" w:rsidRPr="006E41BA" w:rsidRDefault="001F6722" w:rsidP="006E41BA">
            <w:pPr>
              <w:rPr>
                <w:rFonts w:ascii="Times New Roman" w:hAnsi="Times New Roman"/>
                <w:i/>
                <w:sz w:val="22"/>
                <w:szCs w:val="22"/>
              </w:rPr>
            </w:pPr>
            <w:r w:rsidRPr="006E41BA">
              <w:rPr>
                <w:rFonts w:ascii="Times New Roman" w:hAnsi="Times New Roman"/>
                <w:i/>
                <w:sz w:val="22"/>
                <w:szCs w:val="22"/>
              </w:rPr>
              <w:t xml:space="preserve">System Quality </w:t>
            </w:r>
          </w:p>
        </w:tc>
        <w:tc>
          <w:tcPr>
            <w:tcW w:w="4418" w:type="dxa"/>
          </w:tcPr>
          <w:p w:rsidR="001F6722" w:rsidRPr="006E41BA" w:rsidRDefault="001F6722" w:rsidP="006E41BA">
            <w:pPr>
              <w:rPr>
                <w:rFonts w:ascii="Times New Roman" w:hAnsi="Times New Roman"/>
                <w:sz w:val="22"/>
                <w:szCs w:val="22"/>
              </w:rPr>
            </w:pPr>
            <w:r w:rsidRPr="006E41BA">
              <w:rPr>
                <w:rFonts w:ascii="Times New Roman" w:hAnsi="Times New Roman"/>
                <w:sz w:val="22"/>
                <w:szCs w:val="22"/>
              </w:rPr>
              <w:t>SQ1: The Bank’s Online system is easy to handle and update when necessary</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SQ2: The Bank’s Online system is user-friendly for internal users (Employees)</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SQ3: The Bank’s Online system provides interactive features between users and the system</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SQ4: The Bank’s Online system is easy to use overall</w:t>
            </w:r>
          </w:p>
        </w:tc>
        <w:tc>
          <w:tcPr>
            <w:tcW w:w="1529" w:type="dxa"/>
          </w:tcPr>
          <w:p w:rsidR="001F6722" w:rsidRPr="006E41BA" w:rsidRDefault="001F6722" w:rsidP="006E41BA">
            <w:pPr>
              <w:rPr>
                <w:rFonts w:ascii="Times New Roman" w:hAnsi="Times New Roman"/>
                <w:sz w:val="22"/>
                <w:szCs w:val="22"/>
              </w:rPr>
            </w:pPr>
            <w:proofErr w:type="spellStart"/>
            <w:r w:rsidRPr="006E41BA">
              <w:rPr>
                <w:rFonts w:ascii="Times New Roman" w:hAnsi="Times New Roman"/>
                <w:sz w:val="22"/>
                <w:szCs w:val="22"/>
              </w:rPr>
              <w:t>Alshibly</w:t>
            </w:r>
            <w:proofErr w:type="spellEnd"/>
            <w:r w:rsidRPr="006E41BA">
              <w:rPr>
                <w:rFonts w:ascii="Times New Roman" w:hAnsi="Times New Roman"/>
                <w:sz w:val="22"/>
                <w:szCs w:val="22"/>
              </w:rPr>
              <w:t>(2011)</w:t>
            </w:r>
          </w:p>
        </w:tc>
      </w:tr>
      <w:tr w:rsidR="001F6722" w:rsidRPr="006E41BA" w:rsidTr="006E41BA">
        <w:trPr>
          <w:trHeight w:val="2114"/>
        </w:trPr>
        <w:tc>
          <w:tcPr>
            <w:tcW w:w="2974" w:type="dxa"/>
          </w:tcPr>
          <w:p w:rsidR="001F6722" w:rsidRPr="006E41BA" w:rsidRDefault="001F6722" w:rsidP="006E41BA">
            <w:pPr>
              <w:rPr>
                <w:rFonts w:ascii="Times New Roman" w:hAnsi="Times New Roman"/>
                <w:i/>
                <w:sz w:val="22"/>
                <w:szCs w:val="22"/>
              </w:rPr>
            </w:pPr>
            <w:r w:rsidRPr="006E41BA">
              <w:rPr>
                <w:rFonts w:ascii="Times New Roman" w:hAnsi="Times New Roman"/>
                <w:i/>
                <w:sz w:val="22"/>
                <w:szCs w:val="22"/>
              </w:rPr>
              <w:t>Complementary Technology Quality</w:t>
            </w:r>
          </w:p>
        </w:tc>
        <w:tc>
          <w:tcPr>
            <w:tcW w:w="4418" w:type="dxa"/>
          </w:tcPr>
          <w:p w:rsidR="001F6722" w:rsidRPr="006E41BA" w:rsidRDefault="001F6722" w:rsidP="006E41BA">
            <w:pPr>
              <w:rPr>
                <w:rFonts w:ascii="Times New Roman" w:hAnsi="Times New Roman"/>
                <w:sz w:val="22"/>
                <w:szCs w:val="22"/>
              </w:rPr>
            </w:pPr>
            <w:r w:rsidRPr="006E41BA">
              <w:rPr>
                <w:rFonts w:ascii="Times New Roman" w:hAnsi="Times New Roman"/>
                <w:sz w:val="22"/>
                <w:szCs w:val="22"/>
              </w:rPr>
              <w:t>CTQ1: The device you use to access your bank’s online features is adequate and up to par</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CTQ2: The internet connection on your device used to access your bank’s online features is fast and reliable</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CTQ3: The device I normally connect to my online banking is mobile</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CTQ4: I use multiple devices to connect on different occasions</w:t>
            </w:r>
          </w:p>
        </w:tc>
        <w:tc>
          <w:tcPr>
            <w:tcW w:w="1529" w:type="dxa"/>
          </w:tcPr>
          <w:p w:rsidR="001F6722" w:rsidRPr="006E41BA" w:rsidRDefault="001F6722" w:rsidP="006E41BA">
            <w:pPr>
              <w:rPr>
                <w:rFonts w:ascii="Times New Roman" w:hAnsi="Times New Roman"/>
                <w:sz w:val="22"/>
                <w:szCs w:val="22"/>
              </w:rPr>
            </w:pPr>
            <w:proofErr w:type="spellStart"/>
            <w:r w:rsidRPr="006E41BA">
              <w:rPr>
                <w:rFonts w:ascii="Times New Roman" w:hAnsi="Times New Roman"/>
                <w:sz w:val="22"/>
                <w:szCs w:val="22"/>
              </w:rPr>
              <w:t>Teece</w:t>
            </w:r>
            <w:proofErr w:type="spellEnd"/>
            <w:r w:rsidRPr="006E41BA">
              <w:rPr>
                <w:rFonts w:ascii="Times New Roman" w:hAnsi="Times New Roman"/>
                <w:sz w:val="22"/>
                <w:szCs w:val="22"/>
              </w:rPr>
              <w:t>, D. J. (1988)</w:t>
            </w:r>
          </w:p>
        </w:tc>
      </w:tr>
      <w:tr w:rsidR="001F6722" w:rsidRPr="006E41BA" w:rsidTr="006E41BA">
        <w:trPr>
          <w:trHeight w:val="3533"/>
        </w:trPr>
        <w:tc>
          <w:tcPr>
            <w:tcW w:w="2974" w:type="dxa"/>
          </w:tcPr>
          <w:p w:rsidR="001F6722" w:rsidRPr="006E41BA" w:rsidRDefault="001F6722" w:rsidP="006E41BA">
            <w:pPr>
              <w:rPr>
                <w:rFonts w:ascii="Times New Roman" w:hAnsi="Times New Roman"/>
                <w:i/>
                <w:sz w:val="22"/>
                <w:szCs w:val="22"/>
              </w:rPr>
            </w:pPr>
            <w:r w:rsidRPr="006E41BA">
              <w:rPr>
                <w:rFonts w:ascii="Times New Roman" w:hAnsi="Times New Roman"/>
                <w:i/>
                <w:sz w:val="22"/>
                <w:szCs w:val="22"/>
              </w:rPr>
              <w:lastRenderedPageBreak/>
              <w:t>Service Quality</w:t>
            </w:r>
          </w:p>
        </w:tc>
        <w:tc>
          <w:tcPr>
            <w:tcW w:w="4418" w:type="dxa"/>
          </w:tcPr>
          <w:p w:rsidR="001F6722" w:rsidRPr="006E41BA" w:rsidRDefault="001F6722" w:rsidP="006E41BA">
            <w:pPr>
              <w:rPr>
                <w:rFonts w:ascii="Times New Roman" w:hAnsi="Times New Roman"/>
                <w:sz w:val="22"/>
                <w:szCs w:val="22"/>
              </w:rPr>
            </w:pPr>
            <w:r w:rsidRPr="006E41BA">
              <w:rPr>
                <w:rFonts w:ascii="Times New Roman" w:hAnsi="Times New Roman"/>
                <w:sz w:val="22"/>
                <w:szCs w:val="22"/>
              </w:rPr>
              <w:t>SV1: The services and information is kept up to date by the Bank’s IT department</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SV2: When an online problem occurs, it is dealt with and fixed with reasonable time</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SV3: There is a great response rate from the bank’s support team when a query arises online</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SV4: Due notice is given when an online problem may occur and/or any maintenance will be done</w:t>
            </w:r>
          </w:p>
        </w:tc>
        <w:tc>
          <w:tcPr>
            <w:tcW w:w="1529" w:type="dxa"/>
          </w:tcPr>
          <w:p w:rsidR="001F6722" w:rsidRPr="006E41BA" w:rsidRDefault="001F6722" w:rsidP="006E41BA">
            <w:pPr>
              <w:rPr>
                <w:rFonts w:ascii="Times New Roman" w:hAnsi="Times New Roman"/>
                <w:sz w:val="22"/>
                <w:szCs w:val="22"/>
              </w:rPr>
            </w:pPr>
            <w:r w:rsidRPr="006E41BA">
              <w:rPr>
                <w:rFonts w:ascii="Times New Roman" w:hAnsi="Times New Roman"/>
                <w:sz w:val="22"/>
                <w:szCs w:val="22"/>
              </w:rPr>
              <w:t>Change et al., (2009)</w:t>
            </w:r>
          </w:p>
        </w:tc>
      </w:tr>
      <w:tr w:rsidR="001F6722" w:rsidRPr="006E41BA" w:rsidTr="006E41BA">
        <w:trPr>
          <w:trHeight w:val="5949"/>
        </w:trPr>
        <w:tc>
          <w:tcPr>
            <w:tcW w:w="2974" w:type="dxa"/>
          </w:tcPr>
          <w:p w:rsidR="001F6722" w:rsidRPr="006E41BA" w:rsidRDefault="001F6722" w:rsidP="006E41BA">
            <w:pPr>
              <w:rPr>
                <w:rFonts w:ascii="Times New Roman" w:hAnsi="Times New Roman"/>
                <w:i/>
                <w:sz w:val="22"/>
                <w:szCs w:val="22"/>
              </w:rPr>
            </w:pPr>
            <w:r w:rsidRPr="006E41BA">
              <w:rPr>
                <w:rFonts w:ascii="Times New Roman" w:hAnsi="Times New Roman"/>
                <w:i/>
                <w:sz w:val="22"/>
                <w:szCs w:val="22"/>
              </w:rPr>
              <w:t>Complementary Self Efficacy Measure</w:t>
            </w:r>
          </w:p>
        </w:tc>
        <w:tc>
          <w:tcPr>
            <w:tcW w:w="4418" w:type="dxa"/>
          </w:tcPr>
          <w:p w:rsidR="001F6722" w:rsidRPr="006E41BA" w:rsidRDefault="001F6722" w:rsidP="006E41BA">
            <w:pPr>
              <w:rPr>
                <w:rFonts w:ascii="Times New Roman" w:hAnsi="Times New Roman"/>
                <w:sz w:val="22"/>
                <w:szCs w:val="22"/>
              </w:rPr>
            </w:pPr>
            <w:r w:rsidRPr="006E41BA">
              <w:rPr>
                <w:rFonts w:ascii="Times New Roman" w:hAnsi="Times New Roman"/>
                <w:sz w:val="22"/>
                <w:szCs w:val="22"/>
              </w:rPr>
              <w:t>I could complete the job using the online banking system</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CSE1: If there was no one around to tell me what to do as I go</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CSE</w:t>
            </w:r>
            <w:proofErr w:type="gramStart"/>
            <w:r w:rsidRPr="006E41BA">
              <w:rPr>
                <w:rFonts w:ascii="Times New Roman" w:hAnsi="Times New Roman"/>
                <w:sz w:val="22"/>
                <w:szCs w:val="22"/>
              </w:rPr>
              <w:t>2:If</w:t>
            </w:r>
            <w:proofErr w:type="gramEnd"/>
            <w:r w:rsidRPr="006E41BA">
              <w:rPr>
                <w:rFonts w:ascii="Times New Roman" w:hAnsi="Times New Roman"/>
                <w:sz w:val="22"/>
                <w:szCs w:val="22"/>
              </w:rPr>
              <w:t xml:space="preserve"> I had never used an online banking system like this one before</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CSE</w:t>
            </w:r>
            <w:proofErr w:type="gramStart"/>
            <w:r w:rsidRPr="006E41BA">
              <w:rPr>
                <w:rFonts w:ascii="Times New Roman" w:hAnsi="Times New Roman"/>
                <w:sz w:val="22"/>
                <w:szCs w:val="22"/>
              </w:rPr>
              <w:t>3:If</w:t>
            </w:r>
            <w:proofErr w:type="gramEnd"/>
            <w:r w:rsidRPr="006E41BA">
              <w:rPr>
                <w:rFonts w:ascii="Times New Roman" w:hAnsi="Times New Roman"/>
                <w:sz w:val="22"/>
                <w:szCs w:val="22"/>
              </w:rPr>
              <w:t xml:space="preserve"> I had only the online banking’s manual for reference</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CSE4: If I had only seen someone else using the online banking system before trying it myself</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CSE</w:t>
            </w:r>
            <w:proofErr w:type="gramStart"/>
            <w:r w:rsidRPr="006E41BA">
              <w:rPr>
                <w:rFonts w:ascii="Times New Roman" w:hAnsi="Times New Roman"/>
                <w:sz w:val="22"/>
                <w:szCs w:val="22"/>
              </w:rPr>
              <w:t>5:If</w:t>
            </w:r>
            <w:proofErr w:type="gramEnd"/>
            <w:r w:rsidRPr="006E41BA">
              <w:rPr>
                <w:rFonts w:ascii="Times New Roman" w:hAnsi="Times New Roman"/>
                <w:sz w:val="22"/>
                <w:szCs w:val="22"/>
              </w:rPr>
              <w:t xml:space="preserve"> I could call someone for help if I got stuck</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CSE</w:t>
            </w:r>
            <w:proofErr w:type="gramStart"/>
            <w:r w:rsidRPr="006E41BA">
              <w:rPr>
                <w:rFonts w:ascii="Times New Roman" w:hAnsi="Times New Roman"/>
                <w:sz w:val="22"/>
                <w:szCs w:val="22"/>
              </w:rPr>
              <w:t>6:If</w:t>
            </w:r>
            <w:proofErr w:type="gramEnd"/>
            <w:r w:rsidRPr="006E41BA">
              <w:rPr>
                <w:rFonts w:ascii="Times New Roman" w:hAnsi="Times New Roman"/>
                <w:sz w:val="22"/>
                <w:szCs w:val="22"/>
              </w:rPr>
              <w:t xml:space="preserve"> someone else helped me get started</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CSE</w:t>
            </w:r>
            <w:proofErr w:type="gramStart"/>
            <w:r w:rsidRPr="006E41BA">
              <w:rPr>
                <w:rFonts w:ascii="Times New Roman" w:hAnsi="Times New Roman"/>
                <w:sz w:val="22"/>
                <w:szCs w:val="22"/>
              </w:rPr>
              <w:t>7:If</w:t>
            </w:r>
            <w:proofErr w:type="gramEnd"/>
            <w:r w:rsidRPr="006E41BA">
              <w:rPr>
                <w:rFonts w:ascii="Times New Roman" w:hAnsi="Times New Roman"/>
                <w:sz w:val="22"/>
                <w:szCs w:val="22"/>
              </w:rPr>
              <w:t xml:space="preserve"> I had a lot of time to complete the job for which the online banking system was provided</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CSE</w:t>
            </w:r>
            <w:proofErr w:type="gramStart"/>
            <w:r w:rsidRPr="006E41BA">
              <w:rPr>
                <w:rFonts w:ascii="Times New Roman" w:hAnsi="Times New Roman"/>
                <w:sz w:val="22"/>
                <w:szCs w:val="22"/>
              </w:rPr>
              <w:t>8:If</w:t>
            </w:r>
            <w:proofErr w:type="gramEnd"/>
            <w:r w:rsidRPr="006E41BA">
              <w:rPr>
                <w:rFonts w:ascii="Times New Roman" w:hAnsi="Times New Roman"/>
                <w:sz w:val="22"/>
                <w:szCs w:val="22"/>
              </w:rPr>
              <w:t xml:space="preserve"> someone showed me how to do it first</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CSE9: If I had used similar online banking systems before this one to do the same job</w:t>
            </w:r>
          </w:p>
        </w:tc>
        <w:tc>
          <w:tcPr>
            <w:tcW w:w="1529" w:type="dxa"/>
          </w:tcPr>
          <w:p w:rsidR="001F6722" w:rsidRPr="006E41BA" w:rsidRDefault="001F6722" w:rsidP="006E41BA">
            <w:pPr>
              <w:rPr>
                <w:rFonts w:ascii="Times New Roman" w:hAnsi="Times New Roman"/>
                <w:sz w:val="22"/>
                <w:szCs w:val="22"/>
              </w:rPr>
            </w:pPr>
            <w:proofErr w:type="spellStart"/>
            <w:r w:rsidRPr="006E41BA">
              <w:rPr>
                <w:rFonts w:ascii="Times New Roman" w:hAnsi="Times New Roman"/>
                <w:sz w:val="22"/>
                <w:szCs w:val="22"/>
              </w:rPr>
              <w:t>Compeau</w:t>
            </w:r>
            <w:proofErr w:type="spellEnd"/>
            <w:r w:rsidRPr="006E41BA">
              <w:rPr>
                <w:rFonts w:ascii="Times New Roman" w:hAnsi="Times New Roman"/>
                <w:sz w:val="22"/>
                <w:szCs w:val="22"/>
              </w:rPr>
              <w:t>, D. R., and Higgins, C. A. (1995)</w:t>
            </w:r>
          </w:p>
        </w:tc>
      </w:tr>
      <w:tr w:rsidR="001F6722" w:rsidRPr="006E41BA" w:rsidTr="006E41BA">
        <w:trPr>
          <w:trHeight w:val="3250"/>
        </w:trPr>
        <w:tc>
          <w:tcPr>
            <w:tcW w:w="2974" w:type="dxa"/>
          </w:tcPr>
          <w:p w:rsidR="001F6722" w:rsidRPr="006E41BA" w:rsidRDefault="001F6722" w:rsidP="006E41BA">
            <w:pPr>
              <w:rPr>
                <w:rFonts w:ascii="Times New Roman" w:hAnsi="Times New Roman"/>
                <w:i/>
                <w:sz w:val="22"/>
                <w:szCs w:val="22"/>
              </w:rPr>
            </w:pPr>
            <w:r w:rsidRPr="006E41BA">
              <w:rPr>
                <w:rFonts w:ascii="Times New Roman" w:hAnsi="Times New Roman"/>
                <w:i/>
                <w:sz w:val="22"/>
                <w:szCs w:val="22"/>
              </w:rPr>
              <w:t>User Satisfaction</w:t>
            </w:r>
          </w:p>
        </w:tc>
        <w:tc>
          <w:tcPr>
            <w:tcW w:w="4418" w:type="dxa"/>
          </w:tcPr>
          <w:p w:rsidR="001F6722" w:rsidRPr="006E41BA" w:rsidRDefault="001F6722" w:rsidP="006E41BA">
            <w:pPr>
              <w:rPr>
                <w:rFonts w:ascii="Times New Roman" w:hAnsi="Times New Roman"/>
                <w:sz w:val="22"/>
                <w:szCs w:val="22"/>
              </w:rPr>
            </w:pPr>
            <w:r w:rsidRPr="006E41BA">
              <w:rPr>
                <w:rFonts w:ascii="Times New Roman" w:hAnsi="Times New Roman"/>
                <w:sz w:val="22"/>
                <w:szCs w:val="22"/>
              </w:rPr>
              <w:t>US1: Your view on the online banking is very positive</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US2: You are generally satisfied with your Bank’s Online system</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US3: The online banking system provides everything you need</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US4: You think that your Bank’s Online system helps you get your business done quicker</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US5: Generally, your use of the online system is frequent</w:t>
            </w:r>
          </w:p>
        </w:tc>
        <w:tc>
          <w:tcPr>
            <w:tcW w:w="1529" w:type="dxa"/>
          </w:tcPr>
          <w:p w:rsidR="001F6722" w:rsidRPr="006E41BA" w:rsidRDefault="001F6722" w:rsidP="006E41BA">
            <w:pPr>
              <w:rPr>
                <w:rFonts w:ascii="Times New Roman" w:hAnsi="Times New Roman"/>
                <w:sz w:val="22"/>
                <w:szCs w:val="22"/>
              </w:rPr>
            </w:pPr>
            <w:r w:rsidRPr="006E41BA">
              <w:rPr>
                <w:rFonts w:ascii="Times New Roman" w:hAnsi="Times New Roman"/>
                <w:sz w:val="22"/>
                <w:szCs w:val="22"/>
              </w:rPr>
              <w:t>Seddon and Yip (1992)</w:t>
            </w:r>
          </w:p>
        </w:tc>
      </w:tr>
      <w:tr w:rsidR="001F6722" w:rsidRPr="006E41BA" w:rsidTr="006E41BA">
        <w:trPr>
          <w:trHeight w:val="2970"/>
        </w:trPr>
        <w:tc>
          <w:tcPr>
            <w:tcW w:w="2974" w:type="dxa"/>
          </w:tcPr>
          <w:p w:rsidR="001F6722" w:rsidRPr="006E41BA" w:rsidRDefault="001F6722" w:rsidP="006E41BA">
            <w:pPr>
              <w:rPr>
                <w:rFonts w:ascii="Times New Roman" w:hAnsi="Times New Roman"/>
                <w:i/>
                <w:sz w:val="22"/>
                <w:szCs w:val="22"/>
              </w:rPr>
            </w:pPr>
            <w:r w:rsidRPr="006E41BA">
              <w:rPr>
                <w:rFonts w:ascii="Times New Roman" w:hAnsi="Times New Roman"/>
                <w:i/>
                <w:sz w:val="22"/>
                <w:szCs w:val="22"/>
              </w:rPr>
              <w:lastRenderedPageBreak/>
              <w:t>Use</w:t>
            </w:r>
          </w:p>
        </w:tc>
        <w:tc>
          <w:tcPr>
            <w:tcW w:w="4418" w:type="dxa"/>
          </w:tcPr>
          <w:p w:rsidR="001F6722" w:rsidRPr="006E41BA" w:rsidRDefault="001F6722" w:rsidP="006E41BA">
            <w:pPr>
              <w:rPr>
                <w:rFonts w:ascii="Times New Roman" w:hAnsi="Times New Roman"/>
                <w:sz w:val="22"/>
                <w:szCs w:val="22"/>
              </w:rPr>
            </w:pPr>
            <w:r w:rsidRPr="006E41BA">
              <w:rPr>
                <w:rFonts w:ascii="Times New Roman" w:hAnsi="Times New Roman"/>
                <w:sz w:val="22"/>
                <w:szCs w:val="22"/>
              </w:rPr>
              <w:t xml:space="preserve">U1: </w:t>
            </w:r>
            <w:proofErr w:type="gramStart"/>
            <w:r w:rsidRPr="006E41BA">
              <w:rPr>
                <w:rFonts w:ascii="Times New Roman" w:hAnsi="Times New Roman"/>
                <w:sz w:val="22"/>
                <w:szCs w:val="22"/>
              </w:rPr>
              <w:t>You’re</w:t>
            </w:r>
            <w:proofErr w:type="gramEnd"/>
            <w:r w:rsidRPr="006E41BA">
              <w:rPr>
                <w:rFonts w:ascii="Times New Roman" w:hAnsi="Times New Roman"/>
                <w:sz w:val="22"/>
                <w:szCs w:val="22"/>
              </w:rPr>
              <w:t xml:space="preserve"> frequency of use of your Online Banking System is high</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U2: You depend upon Online Banking service offered</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U3: You were able to complete a task using The Bank’s Online system even when there was no one around to tell you what to do</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U4: You have the knowledge necessary to use the online banking system</w:t>
            </w:r>
          </w:p>
        </w:tc>
        <w:tc>
          <w:tcPr>
            <w:tcW w:w="1529" w:type="dxa"/>
          </w:tcPr>
          <w:p w:rsidR="001F6722" w:rsidRPr="006E41BA" w:rsidRDefault="001F6722" w:rsidP="006E41BA">
            <w:pPr>
              <w:rPr>
                <w:rFonts w:ascii="Times New Roman" w:hAnsi="Times New Roman"/>
                <w:sz w:val="22"/>
                <w:szCs w:val="22"/>
              </w:rPr>
            </w:pPr>
            <w:proofErr w:type="spellStart"/>
            <w:r w:rsidRPr="006E41BA">
              <w:rPr>
                <w:rFonts w:ascii="Times New Roman" w:hAnsi="Times New Roman"/>
                <w:sz w:val="22"/>
                <w:szCs w:val="22"/>
              </w:rPr>
              <w:t>Balaban</w:t>
            </w:r>
            <w:proofErr w:type="spellEnd"/>
            <w:r w:rsidRPr="006E41BA">
              <w:rPr>
                <w:rFonts w:ascii="Times New Roman" w:hAnsi="Times New Roman"/>
                <w:sz w:val="22"/>
                <w:szCs w:val="22"/>
              </w:rPr>
              <w:t xml:space="preserve"> et al., (2013) Rai et al., (2002)</w:t>
            </w:r>
          </w:p>
        </w:tc>
      </w:tr>
      <w:tr w:rsidR="001F6722" w:rsidRPr="006E41BA" w:rsidTr="006E41BA">
        <w:trPr>
          <w:trHeight w:val="3250"/>
        </w:trPr>
        <w:tc>
          <w:tcPr>
            <w:tcW w:w="2974" w:type="dxa"/>
          </w:tcPr>
          <w:p w:rsidR="001F6722" w:rsidRPr="006E41BA" w:rsidRDefault="001F6722" w:rsidP="006E41BA">
            <w:pPr>
              <w:rPr>
                <w:rFonts w:ascii="Times New Roman" w:hAnsi="Times New Roman"/>
                <w:i/>
                <w:sz w:val="22"/>
                <w:szCs w:val="22"/>
              </w:rPr>
            </w:pPr>
            <w:r w:rsidRPr="006E41BA">
              <w:rPr>
                <w:rFonts w:ascii="Times New Roman" w:hAnsi="Times New Roman"/>
                <w:i/>
                <w:sz w:val="22"/>
                <w:szCs w:val="22"/>
              </w:rPr>
              <w:t>Perceived Net Benefits</w:t>
            </w:r>
          </w:p>
        </w:tc>
        <w:tc>
          <w:tcPr>
            <w:tcW w:w="4418" w:type="dxa"/>
          </w:tcPr>
          <w:p w:rsidR="001F6722" w:rsidRPr="006E41BA" w:rsidRDefault="001F6722" w:rsidP="006E41BA">
            <w:pPr>
              <w:rPr>
                <w:rFonts w:ascii="Times New Roman" w:hAnsi="Times New Roman"/>
                <w:sz w:val="22"/>
                <w:szCs w:val="22"/>
              </w:rPr>
            </w:pPr>
            <w:r w:rsidRPr="006E41BA">
              <w:rPr>
                <w:rFonts w:ascii="Times New Roman" w:hAnsi="Times New Roman"/>
                <w:sz w:val="22"/>
                <w:szCs w:val="22"/>
              </w:rPr>
              <w:t>NB1: The Online Banking system helps you with your daily Banking Services</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NB2: The Bank’s Online system helps you save time and costs</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NB3: The Bank’s Online system helps you achieve your banking goals</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NB4: Using the Bank’s Online system improves your banking usefulness</w:t>
            </w:r>
          </w:p>
          <w:p w:rsidR="001F6722" w:rsidRPr="006E41BA" w:rsidRDefault="001F6722" w:rsidP="006E41BA">
            <w:pPr>
              <w:rPr>
                <w:rFonts w:ascii="Times New Roman" w:hAnsi="Times New Roman"/>
                <w:sz w:val="22"/>
                <w:szCs w:val="22"/>
              </w:rPr>
            </w:pPr>
            <w:r w:rsidRPr="006E41BA">
              <w:rPr>
                <w:rFonts w:ascii="Times New Roman" w:hAnsi="Times New Roman"/>
                <w:sz w:val="22"/>
                <w:szCs w:val="22"/>
              </w:rPr>
              <w:t>NB5: Overall, using the online banking system enhances the use of your banking services</w:t>
            </w:r>
          </w:p>
        </w:tc>
        <w:tc>
          <w:tcPr>
            <w:tcW w:w="1529" w:type="dxa"/>
          </w:tcPr>
          <w:p w:rsidR="001F6722" w:rsidRPr="006E41BA" w:rsidRDefault="001F6722" w:rsidP="006E41BA">
            <w:pPr>
              <w:rPr>
                <w:rFonts w:ascii="Times New Roman" w:hAnsi="Times New Roman"/>
                <w:sz w:val="22"/>
                <w:szCs w:val="22"/>
              </w:rPr>
            </w:pPr>
            <w:proofErr w:type="spellStart"/>
            <w:r w:rsidRPr="006E41BA">
              <w:rPr>
                <w:rFonts w:ascii="Times New Roman" w:hAnsi="Times New Roman"/>
                <w:sz w:val="22"/>
                <w:szCs w:val="22"/>
              </w:rPr>
              <w:t>Alshibly</w:t>
            </w:r>
            <w:proofErr w:type="spellEnd"/>
            <w:r w:rsidRPr="006E41BA">
              <w:rPr>
                <w:rFonts w:ascii="Times New Roman" w:hAnsi="Times New Roman"/>
                <w:sz w:val="22"/>
                <w:szCs w:val="22"/>
              </w:rPr>
              <w:t xml:space="preserve">, (2011); </w:t>
            </w:r>
            <w:proofErr w:type="spellStart"/>
            <w:r w:rsidRPr="006E41BA">
              <w:rPr>
                <w:rFonts w:ascii="Times New Roman" w:hAnsi="Times New Roman"/>
                <w:sz w:val="22"/>
                <w:szCs w:val="22"/>
              </w:rPr>
              <w:t>Tansley</w:t>
            </w:r>
            <w:proofErr w:type="spellEnd"/>
            <w:r w:rsidRPr="006E41BA">
              <w:rPr>
                <w:rFonts w:ascii="Times New Roman" w:hAnsi="Times New Roman"/>
                <w:sz w:val="22"/>
                <w:szCs w:val="22"/>
              </w:rPr>
              <w:t xml:space="preserve"> et al, (2001)</w:t>
            </w:r>
          </w:p>
        </w:tc>
      </w:tr>
    </w:tbl>
    <w:p w:rsidR="001F6722" w:rsidRPr="006E41BA" w:rsidRDefault="001F6722" w:rsidP="001F6722">
      <w:pPr>
        <w:rPr>
          <w:rFonts w:ascii="Times New Roman" w:hAnsi="Times New Roman"/>
          <w:sz w:val="22"/>
          <w:szCs w:val="22"/>
        </w:rPr>
      </w:pPr>
    </w:p>
    <w:p w:rsidR="001F6722" w:rsidRPr="006E41BA" w:rsidRDefault="001F6722" w:rsidP="001F6722">
      <w:pPr>
        <w:ind w:firstLine="720"/>
        <w:rPr>
          <w:rFonts w:ascii="Times New Roman" w:hAnsi="Times New Roman"/>
          <w:sz w:val="22"/>
          <w:szCs w:val="22"/>
        </w:rPr>
      </w:pPr>
      <w:r w:rsidRPr="006E41BA">
        <w:rPr>
          <w:rFonts w:ascii="Times New Roman" w:hAnsi="Times New Roman"/>
          <w:sz w:val="22"/>
          <w:szCs w:val="22"/>
        </w:rPr>
        <w:t xml:space="preserve">The research conducted followed the System Quality Model.  Its primary focus was on Information Quality, System Quality, Complementary Technology Quality, Service Quality, Complementary Self Efficacy Measure, User Satisfaction, User and Perceived Net Benefit.  It constituted of all these elements to ensure the efficacy of the Information System. It followed the system quality model when it came to the Online Banking System of the aforementioned banks.  This measurement focused on the usefulness and convenient means of banking using the information system.  Therefore, the measurement was done in order to comprehend the quality of the information that the system used and how effective it was to customers. The customers’ gratification derives from the level of satisfaction they acquire from using the information system.  Consequently, the construct measurement determined the </w:t>
      </w:r>
      <w:r w:rsidR="00F77A05" w:rsidRPr="006E41BA">
        <w:rPr>
          <w:rFonts w:ascii="Times New Roman" w:hAnsi="Times New Roman"/>
          <w:sz w:val="22"/>
          <w:szCs w:val="22"/>
        </w:rPr>
        <w:t>usefulness of</w:t>
      </w:r>
      <w:r w:rsidRPr="006E41BA">
        <w:rPr>
          <w:rFonts w:ascii="Times New Roman" w:hAnsi="Times New Roman"/>
          <w:sz w:val="22"/>
          <w:szCs w:val="22"/>
        </w:rPr>
        <w:t xml:space="preserve"> the IS by the different banks, the customers and the reliability of the it since the information system impacts the users and the institution in a whole. </w:t>
      </w:r>
    </w:p>
    <w:p w:rsidR="001F6722" w:rsidRPr="006E41BA" w:rsidRDefault="001F6722" w:rsidP="00FB5F74">
      <w:pPr>
        <w:pStyle w:val="NoSpacing"/>
        <w:jc w:val="both"/>
        <w:rPr>
          <w:rFonts w:ascii="Times New Roman" w:hAnsi="Times New Roman" w:cs="Times New Roman"/>
          <w:b/>
        </w:rPr>
      </w:pPr>
    </w:p>
    <w:p w:rsidR="00FB5F74" w:rsidRPr="006E41BA" w:rsidRDefault="00FB5F74" w:rsidP="00FB5F74">
      <w:pPr>
        <w:pStyle w:val="NoSpacing"/>
        <w:jc w:val="both"/>
        <w:rPr>
          <w:rFonts w:ascii="Times New Roman" w:hAnsi="Times New Roman" w:cs="Times New Roman"/>
          <w:b/>
        </w:rPr>
      </w:pPr>
      <w:r w:rsidRPr="006E41BA">
        <w:rPr>
          <w:rFonts w:ascii="Times New Roman" w:hAnsi="Times New Roman" w:cs="Times New Roman"/>
          <w:b/>
        </w:rPr>
        <w:t>Hypothesis:</w:t>
      </w:r>
    </w:p>
    <w:p w:rsidR="00A75D6E" w:rsidRPr="006E41BA" w:rsidRDefault="00A75D6E" w:rsidP="00FB5F74">
      <w:pPr>
        <w:pStyle w:val="NoSpacing"/>
        <w:jc w:val="both"/>
        <w:rPr>
          <w:rFonts w:ascii="Times New Roman" w:hAnsi="Times New Roman" w:cs="Times New Roman"/>
          <w:b/>
        </w:rPr>
      </w:pPr>
    </w:p>
    <w:p w:rsidR="00DE584B" w:rsidRPr="006E41BA" w:rsidRDefault="00CC1F44" w:rsidP="00DE584B">
      <w:pPr>
        <w:pStyle w:val="NoSpacing"/>
        <w:jc w:val="both"/>
        <w:rPr>
          <w:rFonts w:ascii="Times New Roman" w:eastAsia="Times New Roman" w:hAnsi="Times New Roman" w:cs="Times New Roman"/>
          <w:color w:val="000000"/>
          <w:lang w:eastAsia="en-BZ"/>
        </w:rPr>
      </w:pPr>
      <w:r w:rsidRPr="006E41BA">
        <w:rPr>
          <w:rFonts w:ascii="Times New Roman" w:hAnsi="Times New Roman" w:cs="Times New Roman"/>
        </w:rPr>
        <w:t xml:space="preserve">Due to large advancements in technology and the growth of economics, the original 1992 IS model constructed by DeLone and McLean </w:t>
      </w:r>
      <w:r w:rsidR="00EB0005" w:rsidRPr="006E41BA">
        <w:rPr>
          <w:rFonts w:ascii="Times New Roman" w:hAnsi="Times New Roman" w:cs="Times New Roman"/>
        </w:rPr>
        <w:t>has undergone various</w:t>
      </w:r>
      <w:r w:rsidR="00DE584B" w:rsidRPr="006E41BA">
        <w:rPr>
          <w:rFonts w:ascii="Times New Roman" w:hAnsi="Times New Roman" w:cs="Times New Roman"/>
        </w:rPr>
        <w:t xml:space="preserve"> revisions</w:t>
      </w:r>
      <w:r w:rsidRPr="006E41BA">
        <w:rPr>
          <w:rFonts w:ascii="Times New Roman" w:hAnsi="Times New Roman" w:cs="Times New Roman"/>
        </w:rPr>
        <w:t xml:space="preserve"> since its introduction</w:t>
      </w:r>
      <w:r w:rsidR="00DE584B" w:rsidRPr="006E41BA">
        <w:rPr>
          <w:rFonts w:ascii="Times New Roman" w:hAnsi="Times New Roman" w:cs="Times New Roman"/>
        </w:rPr>
        <w:t>.</w:t>
      </w:r>
      <w:r w:rsidRPr="006E41BA">
        <w:rPr>
          <w:rFonts w:ascii="Times New Roman" w:hAnsi="Times New Roman" w:cs="Times New Roman"/>
        </w:rPr>
        <w:t xml:space="preserve"> As portrayed in Figure.1, the original model constructed for information system effectiveness was very narrow; it simply observed information and system quality, its use and its user satisfaction and how its impact could affect the organization. But in 1965, with the emergence of ATMSs (Automated Teller Machines) and the dynamic shift to technology, there was a need to readjust the model in order to more accurately define an IS success (Molla &amp; Licker, 2001</w:t>
      </w:r>
      <w:proofErr w:type="gramStart"/>
      <w:r w:rsidRPr="006E41BA">
        <w:rPr>
          <w:rFonts w:ascii="Times New Roman" w:hAnsi="Times New Roman" w:cs="Times New Roman"/>
        </w:rPr>
        <w:t>).</w:t>
      </w:r>
      <w:r w:rsidR="00DE584B" w:rsidRPr="006E41BA">
        <w:rPr>
          <w:rFonts w:ascii="Times New Roman" w:hAnsi="Times New Roman" w:cs="Times New Roman"/>
        </w:rPr>
        <w:t>.</w:t>
      </w:r>
      <w:proofErr w:type="gramEnd"/>
      <w:r w:rsidR="00DE584B" w:rsidRPr="006E41BA">
        <w:rPr>
          <w:rFonts w:ascii="Times New Roman" w:hAnsi="Times New Roman" w:cs="Times New Roman"/>
        </w:rPr>
        <w:t xml:space="preserve"> The </w:t>
      </w:r>
      <w:r w:rsidRPr="006E41BA">
        <w:rPr>
          <w:rFonts w:ascii="Times New Roman" w:hAnsi="Times New Roman" w:cs="Times New Roman"/>
        </w:rPr>
        <w:t xml:space="preserve">newer </w:t>
      </w:r>
      <w:r w:rsidR="00DE584B" w:rsidRPr="006E41BA">
        <w:rPr>
          <w:rFonts w:ascii="Times New Roman" w:hAnsi="Times New Roman" w:cs="Times New Roman"/>
        </w:rPr>
        <w:t xml:space="preserve">model </w:t>
      </w:r>
      <w:r w:rsidR="00DE584B" w:rsidRPr="006E41BA">
        <w:rPr>
          <w:rFonts w:ascii="Times New Roman" w:eastAsia="Times New Roman" w:hAnsi="Times New Roman" w:cs="Times New Roman"/>
          <w:color w:val="000000"/>
          <w:lang w:eastAsia="en-BZ"/>
        </w:rPr>
        <w:t>dimensions</w:t>
      </w:r>
      <w:r w:rsidRPr="006E41BA">
        <w:rPr>
          <w:rFonts w:ascii="Times New Roman" w:eastAsia="Times New Roman" w:hAnsi="Times New Roman" w:cs="Times New Roman"/>
          <w:color w:val="000000"/>
          <w:lang w:eastAsia="en-BZ"/>
        </w:rPr>
        <w:t xml:space="preserve"> included</w:t>
      </w:r>
      <w:r w:rsidR="00DE584B" w:rsidRPr="006E41BA">
        <w:rPr>
          <w:rFonts w:ascii="Times New Roman" w:eastAsia="Times New Roman" w:hAnsi="Times New Roman" w:cs="Times New Roman"/>
          <w:color w:val="000000"/>
          <w:lang w:eastAsia="en-BZ"/>
        </w:rPr>
        <w:t xml:space="preserve"> Technology Quality, Service Quality Use, Self-Efficacy, and Perceived Net Benefits being factors to consider when evaluating the IS success.</w:t>
      </w:r>
      <w:r w:rsidRPr="006E41BA">
        <w:rPr>
          <w:rFonts w:ascii="Times New Roman" w:eastAsia="Times New Roman" w:hAnsi="Times New Roman" w:cs="Times New Roman"/>
          <w:color w:val="000000"/>
          <w:lang w:eastAsia="en-BZ"/>
        </w:rPr>
        <w:t xml:space="preserve"> This is because although internal users may manage and use the online information system more often than external users, the external </w:t>
      </w:r>
      <w:proofErr w:type="gramStart"/>
      <w:r w:rsidRPr="006E41BA">
        <w:rPr>
          <w:rFonts w:ascii="Times New Roman" w:eastAsia="Times New Roman" w:hAnsi="Times New Roman" w:cs="Times New Roman"/>
          <w:color w:val="000000"/>
          <w:lang w:eastAsia="en-BZ"/>
        </w:rPr>
        <w:t>users</w:t>
      </w:r>
      <w:proofErr w:type="gramEnd"/>
      <w:r w:rsidRPr="006E41BA">
        <w:rPr>
          <w:rFonts w:ascii="Times New Roman" w:eastAsia="Times New Roman" w:hAnsi="Times New Roman" w:cs="Times New Roman"/>
          <w:color w:val="000000"/>
          <w:lang w:eastAsia="en-BZ"/>
        </w:rPr>
        <w:t xml:space="preserve"> overall perception of the information system is just as important. </w:t>
      </w:r>
      <w:r w:rsidRPr="006E41BA">
        <w:rPr>
          <w:rFonts w:ascii="Times New Roman" w:eastAsia="Times New Roman" w:hAnsi="Times New Roman" w:cs="Times New Roman"/>
          <w:color w:val="000000"/>
          <w:lang w:eastAsia="en-BZ"/>
        </w:rPr>
        <w:lastRenderedPageBreak/>
        <w:t xml:space="preserve">In the sense that the purpose of the information system’s existence and use was constructed to be user friendly for external users and not just for the sole benefits of internal users. Additionally, since the information system is online the quality of technology used is interesting because mobility enhances and encourages new users to </w:t>
      </w:r>
      <w:r w:rsidR="00AE5409" w:rsidRPr="006E41BA">
        <w:rPr>
          <w:rFonts w:ascii="Times New Roman" w:eastAsia="Times New Roman" w:hAnsi="Times New Roman" w:cs="Times New Roman"/>
          <w:color w:val="000000"/>
          <w:lang w:eastAsia="en-BZ"/>
        </w:rPr>
        <w:t>participate, which in turn assists in evaluating an IS’s capabilities and effectiveness.</w:t>
      </w:r>
    </w:p>
    <w:p w:rsidR="00AE5409" w:rsidRPr="006E41BA" w:rsidRDefault="00AE5409" w:rsidP="00DE584B">
      <w:pPr>
        <w:pStyle w:val="NoSpacing"/>
        <w:jc w:val="both"/>
        <w:rPr>
          <w:rFonts w:ascii="Times New Roman" w:eastAsia="Times New Roman" w:hAnsi="Times New Roman" w:cs="Times New Roman"/>
          <w:color w:val="000000"/>
          <w:lang w:eastAsia="en-BZ"/>
        </w:rPr>
      </w:pPr>
    </w:p>
    <w:p w:rsidR="00AE5409" w:rsidRPr="006E41BA" w:rsidRDefault="00AE5409" w:rsidP="00DE584B">
      <w:pPr>
        <w:pStyle w:val="NoSpacing"/>
        <w:jc w:val="both"/>
        <w:rPr>
          <w:rFonts w:ascii="Times New Roman" w:eastAsia="Times New Roman" w:hAnsi="Times New Roman" w:cs="Times New Roman"/>
          <w:color w:val="000000"/>
          <w:lang w:eastAsia="en-BZ"/>
        </w:rPr>
      </w:pPr>
    </w:p>
    <w:p w:rsidR="00DE584B" w:rsidRPr="006E41BA" w:rsidRDefault="00DE584B" w:rsidP="00DE584B">
      <w:pPr>
        <w:pStyle w:val="NoSpacing"/>
        <w:jc w:val="both"/>
        <w:rPr>
          <w:rFonts w:ascii="Times New Roman" w:eastAsia="Times New Roman" w:hAnsi="Times New Roman" w:cs="Times New Roman"/>
          <w:lang w:val="en-US"/>
        </w:rPr>
      </w:pPr>
    </w:p>
    <w:p w:rsidR="00DE584B" w:rsidRPr="006E41BA" w:rsidRDefault="00DE584B" w:rsidP="00DE584B">
      <w:pPr>
        <w:pStyle w:val="NoSpacing"/>
        <w:jc w:val="both"/>
        <w:rPr>
          <w:rFonts w:ascii="Times New Roman" w:eastAsia="Times New Roman" w:hAnsi="Times New Roman" w:cs="Times New Roman"/>
          <w:lang w:val="en-US"/>
        </w:rPr>
      </w:pPr>
    </w:p>
    <w:p w:rsidR="00DE584B" w:rsidRPr="006E41BA" w:rsidRDefault="00DE584B" w:rsidP="00DE584B">
      <w:pPr>
        <w:pStyle w:val="NoSpacing"/>
        <w:jc w:val="both"/>
        <w:rPr>
          <w:rFonts w:ascii="Times New Roman" w:eastAsia="Times New Roman" w:hAnsi="Times New Roman" w:cs="Times New Roman"/>
          <w:lang w:val="en-US"/>
        </w:rPr>
      </w:pPr>
      <w:r w:rsidRPr="006E41BA">
        <w:rPr>
          <w:rFonts w:ascii="Times New Roman" w:eastAsia="Times New Roman" w:hAnsi="Times New Roman" w:cs="Times New Roman"/>
          <w:lang w:val="en-US"/>
        </w:rPr>
        <w:t>Figure.1</w:t>
      </w:r>
    </w:p>
    <w:p w:rsidR="00DE584B" w:rsidRPr="006E41BA" w:rsidRDefault="00DE584B" w:rsidP="00DE584B">
      <w:pPr>
        <w:pStyle w:val="NoSpacing"/>
        <w:jc w:val="both"/>
        <w:rPr>
          <w:rFonts w:ascii="Times New Roman" w:eastAsia="Times New Roman" w:hAnsi="Times New Roman" w:cs="Times New Roman"/>
          <w:lang w:val="en-US"/>
        </w:rPr>
      </w:pPr>
      <w:r w:rsidRPr="006E41BA">
        <w:rPr>
          <w:rFonts w:ascii="Times New Roman" w:hAnsi="Times New Roman" w:cs="Times New Roman"/>
          <w:noProof/>
          <w:lang w:eastAsia="en-BZ"/>
        </w:rPr>
        <w:drawing>
          <wp:anchor distT="0" distB="0" distL="114300" distR="114300" simplePos="0" relativeHeight="251648512" behindDoc="1" locked="0" layoutInCell="1" allowOverlap="1" wp14:anchorId="26C6030D" wp14:editId="156FCE6F">
            <wp:simplePos x="0" y="0"/>
            <wp:positionH relativeFrom="column">
              <wp:posOffset>180975</wp:posOffset>
            </wp:positionH>
            <wp:positionV relativeFrom="paragraph">
              <wp:posOffset>166370</wp:posOffset>
            </wp:positionV>
            <wp:extent cx="5305425" cy="1866900"/>
            <wp:effectExtent l="0" t="0" r="9525" b="0"/>
            <wp:wrapThrough wrapText="bothSides">
              <wp:wrapPolygon edited="0">
                <wp:start x="0" y="0"/>
                <wp:lineTo x="0" y="21380"/>
                <wp:lineTo x="21561" y="21380"/>
                <wp:lineTo x="215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25643" t="36809" r="33641" b="37703"/>
                    <a:stretch/>
                  </pic:blipFill>
                  <pic:spPr bwMode="auto">
                    <a:xfrm>
                      <a:off x="0" y="0"/>
                      <a:ext cx="5305425"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E584B" w:rsidRPr="006E41BA" w:rsidRDefault="00DE584B" w:rsidP="00DE584B">
      <w:pPr>
        <w:pStyle w:val="NoSpacing"/>
        <w:jc w:val="both"/>
        <w:rPr>
          <w:rFonts w:ascii="Times New Roman" w:eastAsia="Times New Roman" w:hAnsi="Times New Roman" w:cs="Times New Roman"/>
          <w:lang w:val="en-US"/>
        </w:rPr>
      </w:pPr>
    </w:p>
    <w:p w:rsidR="00DE584B" w:rsidRPr="006E41BA" w:rsidRDefault="00DE584B" w:rsidP="00DE584B">
      <w:pPr>
        <w:pStyle w:val="NoSpacing"/>
        <w:jc w:val="both"/>
        <w:rPr>
          <w:rFonts w:ascii="Times New Roman" w:eastAsia="Times New Roman" w:hAnsi="Times New Roman" w:cs="Times New Roman"/>
          <w:lang w:val="en-US"/>
        </w:rPr>
      </w:pPr>
    </w:p>
    <w:p w:rsidR="00DE584B" w:rsidRPr="006E41BA" w:rsidRDefault="00DE584B" w:rsidP="00DE584B">
      <w:pPr>
        <w:pStyle w:val="NoSpacing"/>
        <w:jc w:val="both"/>
        <w:rPr>
          <w:rFonts w:ascii="Times New Roman" w:eastAsia="Times New Roman" w:hAnsi="Times New Roman" w:cs="Times New Roman"/>
          <w:lang w:val="en-US"/>
        </w:rPr>
      </w:pPr>
    </w:p>
    <w:p w:rsidR="00DE584B" w:rsidRPr="006E41BA" w:rsidRDefault="00DE584B" w:rsidP="00DE584B">
      <w:pPr>
        <w:pStyle w:val="NoSpacing"/>
        <w:jc w:val="both"/>
        <w:rPr>
          <w:rFonts w:ascii="Times New Roman" w:eastAsia="Times New Roman" w:hAnsi="Times New Roman" w:cs="Times New Roman"/>
          <w:lang w:val="en-US"/>
        </w:rPr>
      </w:pPr>
    </w:p>
    <w:p w:rsidR="00DE584B" w:rsidRPr="006E41BA" w:rsidRDefault="00DE584B" w:rsidP="00DE584B">
      <w:pPr>
        <w:pStyle w:val="NoSpacing"/>
        <w:jc w:val="both"/>
        <w:rPr>
          <w:rFonts w:ascii="Times New Roman" w:eastAsia="Times New Roman" w:hAnsi="Times New Roman" w:cs="Times New Roman"/>
          <w:lang w:val="en-US"/>
        </w:rPr>
      </w:pPr>
    </w:p>
    <w:p w:rsidR="00DE584B" w:rsidRPr="006E41BA" w:rsidRDefault="00DE584B" w:rsidP="00DE584B">
      <w:pPr>
        <w:pStyle w:val="NoSpacing"/>
        <w:jc w:val="both"/>
        <w:rPr>
          <w:rFonts w:ascii="Times New Roman" w:eastAsia="Times New Roman" w:hAnsi="Times New Roman" w:cs="Times New Roman"/>
          <w:lang w:val="en-US"/>
        </w:rPr>
      </w:pPr>
    </w:p>
    <w:p w:rsidR="00DE584B" w:rsidRPr="006E41BA" w:rsidRDefault="00DE584B" w:rsidP="00DE584B">
      <w:pPr>
        <w:pStyle w:val="NoSpacing"/>
        <w:jc w:val="both"/>
        <w:rPr>
          <w:rFonts w:ascii="Times New Roman" w:eastAsia="Times New Roman" w:hAnsi="Times New Roman" w:cs="Times New Roman"/>
          <w:lang w:val="en-US"/>
        </w:rPr>
      </w:pPr>
    </w:p>
    <w:p w:rsidR="00DE584B" w:rsidRPr="006E41BA" w:rsidRDefault="00DE584B" w:rsidP="00DE584B">
      <w:pPr>
        <w:pStyle w:val="NoSpacing"/>
        <w:jc w:val="both"/>
        <w:rPr>
          <w:rFonts w:ascii="Times New Roman" w:eastAsia="Times New Roman" w:hAnsi="Times New Roman" w:cs="Times New Roman"/>
          <w:lang w:val="en-US"/>
        </w:rPr>
      </w:pPr>
    </w:p>
    <w:p w:rsidR="00DE584B" w:rsidRPr="006E41BA" w:rsidRDefault="00DE584B" w:rsidP="00DE584B">
      <w:pPr>
        <w:pStyle w:val="NoSpacing"/>
        <w:jc w:val="both"/>
        <w:rPr>
          <w:rFonts w:ascii="Times New Roman" w:eastAsia="Times New Roman" w:hAnsi="Times New Roman" w:cs="Times New Roman"/>
          <w:lang w:val="en-US"/>
        </w:rPr>
      </w:pPr>
      <w:r w:rsidRPr="006E41BA">
        <w:rPr>
          <w:rFonts w:ascii="Times New Roman" w:eastAsia="Times New Roman" w:hAnsi="Times New Roman" w:cs="Times New Roman"/>
          <w:lang w:val="en-US"/>
        </w:rPr>
        <w:t xml:space="preserve"> DeLone and McLean original model for information system effectiveness</w:t>
      </w:r>
    </w:p>
    <w:p w:rsidR="00DE584B" w:rsidRPr="006E41BA" w:rsidRDefault="00DE584B" w:rsidP="00DE584B">
      <w:pPr>
        <w:pStyle w:val="NoSpacing"/>
        <w:jc w:val="both"/>
        <w:rPr>
          <w:rFonts w:ascii="Times New Roman" w:eastAsia="Times New Roman" w:hAnsi="Times New Roman" w:cs="Times New Roman"/>
          <w:lang w:val="en-US"/>
        </w:rPr>
      </w:pPr>
    </w:p>
    <w:p w:rsidR="00DE584B" w:rsidRPr="006E41BA" w:rsidRDefault="00E10F12" w:rsidP="00DE584B">
      <w:pPr>
        <w:pStyle w:val="NoSpacing"/>
        <w:jc w:val="both"/>
        <w:rPr>
          <w:rFonts w:ascii="Times New Roman" w:hAnsi="Times New Roman" w:cs="Times New Roman"/>
        </w:rPr>
      </w:pPr>
      <w:r>
        <w:rPr>
          <w:rFonts w:ascii="Times New Roman" w:hAnsi="Times New Roman" w:cs="Times New Roman"/>
        </w:rPr>
        <w:t xml:space="preserve"> </w:t>
      </w:r>
    </w:p>
    <w:p w:rsidR="00AE5409" w:rsidRPr="006E41BA" w:rsidRDefault="00AE5409" w:rsidP="00DE584B">
      <w:pPr>
        <w:pStyle w:val="NoSpacing"/>
        <w:jc w:val="both"/>
        <w:rPr>
          <w:rFonts w:ascii="Times New Roman" w:hAnsi="Times New Roman" w:cs="Times New Roman"/>
        </w:rPr>
      </w:pPr>
    </w:p>
    <w:p w:rsidR="00A10E30" w:rsidRPr="006E41BA" w:rsidRDefault="00DE584B" w:rsidP="00DE584B">
      <w:pPr>
        <w:pStyle w:val="NoSpacing"/>
        <w:jc w:val="both"/>
        <w:rPr>
          <w:rFonts w:ascii="Times New Roman" w:hAnsi="Times New Roman" w:cs="Times New Roman"/>
        </w:rPr>
      </w:pPr>
      <w:r w:rsidRPr="006E41BA">
        <w:rPr>
          <w:rFonts w:ascii="Times New Roman" w:hAnsi="Times New Roman" w:cs="Times New Roman"/>
        </w:rPr>
        <w:t>Figure.2</w:t>
      </w:r>
    </w:p>
    <w:p w:rsidR="00AE5409" w:rsidRPr="006E41BA" w:rsidRDefault="00AE5409" w:rsidP="00DE584B">
      <w:pPr>
        <w:pStyle w:val="NoSpacing"/>
        <w:jc w:val="both"/>
        <w:rPr>
          <w:rFonts w:ascii="Times New Roman" w:hAnsi="Times New Roman" w:cs="Times New Roman"/>
        </w:rPr>
      </w:pPr>
    </w:p>
    <w:p w:rsidR="00A75D6E" w:rsidRPr="006E41BA" w:rsidRDefault="00A10E30" w:rsidP="00A75D6E">
      <w:pPr>
        <w:rPr>
          <w:rFonts w:ascii="Times New Roman" w:hAnsi="Times New Roman"/>
          <w:sz w:val="22"/>
          <w:szCs w:val="22"/>
        </w:rPr>
      </w:pPr>
      <w:r w:rsidRPr="006E41BA">
        <w:rPr>
          <w:rFonts w:ascii="Times New Roman" w:hAnsi="Times New Roman"/>
          <w:noProof/>
          <w:sz w:val="22"/>
          <w:szCs w:val="22"/>
          <w:lang w:val="en-BZ" w:eastAsia="en-BZ"/>
        </w:rPr>
        <mc:AlternateContent>
          <mc:Choice Requires="wpg">
            <w:drawing>
              <wp:inline distT="0" distB="0" distL="0" distR="0" wp14:anchorId="15F06E88" wp14:editId="43CD0A95">
                <wp:extent cx="5157496" cy="2528596"/>
                <wp:effectExtent l="0" t="0" r="24130" b="24130"/>
                <wp:docPr id="27" name="Group 27"/>
                <wp:cNvGraphicFramePr/>
                <a:graphic xmlns:a="http://schemas.openxmlformats.org/drawingml/2006/main">
                  <a:graphicData uri="http://schemas.microsoft.com/office/word/2010/wordprocessingGroup">
                    <wpg:wgp>
                      <wpg:cNvGrpSpPr/>
                      <wpg:grpSpPr>
                        <a:xfrm>
                          <a:off x="0" y="0"/>
                          <a:ext cx="5157496" cy="2528596"/>
                          <a:chOff x="0" y="0"/>
                          <a:chExt cx="5848350" cy="4239491"/>
                        </a:xfrm>
                      </wpg:grpSpPr>
                      <wps:wsp>
                        <wps:cNvPr id="21" name="Straight Arrow Connector 21"/>
                        <wps:cNvCnPr/>
                        <wps:spPr>
                          <a:xfrm flipV="1">
                            <a:off x="3219450" y="1257300"/>
                            <a:ext cx="0"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26" name="Group 26"/>
                        <wpg:cNvGrpSpPr/>
                        <wpg:grpSpPr>
                          <a:xfrm>
                            <a:off x="0" y="0"/>
                            <a:ext cx="5848350" cy="4239491"/>
                            <a:chOff x="0" y="0"/>
                            <a:chExt cx="5848350" cy="4239491"/>
                          </a:xfrm>
                        </wpg:grpSpPr>
                        <wps:wsp>
                          <wps:cNvPr id="8" name="Rounded Rectangle 8"/>
                          <wps:cNvSpPr/>
                          <wps:spPr>
                            <a:xfrm>
                              <a:off x="0" y="3429000"/>
                              <a:ext cx="1390649" cy="810491"/>
                            </a:xfrm>
                            <a:prstGeom prst="roundRect">
                              <a:avLst/>
                            </a:prstGeom>
                          </wps:spPr>
                          <wps:style>
                            <a:lnRef idx="2">
                              <a:schemeClr val="dk1"/>
                            </a:lnRef>
                            <a:fillRef idx="1">
                              <a:schemeClr val="lt1"/>
                            </a:fillRef>
                            <a:effectRef idx="0">
                              <a:schemeClr val="dk1"/>
                            </a:effectRef>
                            <a:fontRef idx="minor">
                              <a:schemeClr val="dk1"/>
                            </a:fontRef>
                          </wps:style>
                          <wps:txbx>
                            <w:txbxContent>
                              <w:p w:rsidR="006E41BA" w:rsidRDefault="006E41BA" w:rsidP="00A10E30">
                                <w:pPr>
                                  <w:jc w:val="center"/>
                                </w:pPr>
                                <w:r>
                                  <w:t>Complementary Technology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 name="Group 25"/>
                          <wpg:cNvGrpSpPr/>
                          <wpg:grpSpPr>
                            <a:xfrm>
                              <a:off x="0" y="0"/>
                              <a:ext cx="5848350" cy="3771900"/>
                              <a:chOff x="0" y="0"/>
                              <a:chExt cx="5848350" cy="3771900"/>
                            </a:xfrm>
                          </wpg:grpSpPr>
                          <wps:wsp>
                            <wps:cNvPr id="4" name="Rounded Rectangle 4"/>
                            <wps:cNvSpPr/>
                            <wps:spPr>
                              <a:xfrm>
                                <a:off x="19050" y="0"/>
                                <a:ext cx="1371600" cy="685800"/>
                              </a:xfrm>
                              <a:prstGeom prst="roundRect">
                                <a:avLst/>
                              </a:prstGeom>
                            </wps:spPr>
                            <wps:style>
                              <a:lnRef idx="2">
                                <a:schemeClr val="dk1"/>
                              </a:lnRef>
                              <a:fillRef idx="1">
                                <a:schemeClr val="lt1"/>
                              </a:fillRef>
                              <a:effectRef idx="0">
                                <a:schemeClr val="dk1"/>
                              </a:effectRef>
                              <a:fontRef idx="minor">
                                <a:schemeClr val="dk1"/>
                              </a:fontRef>
                            </wps:style>
                            <wps:txbx>
                              <w:txbxContent>
                                <w:p w:rsidR="006E41BA" w:rsidRDefault="006E41BA" w:rsidP="00A10E30">
                                  <w:pPr>
                                    <w:jc w:val="center"/>
                                  </w:pPr>
                                  <w:r>
                                    <w:t>Information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533650" y="571500"/>
                                <a:ext cx="1371600" cy="685800"/>
                              </a:xfrm>
                              <a:prstGeom prst="roundRect">
                                <a:avLst/>
                              </a:prstGeom>
                            </wps:spPr>
                            <wps:style>
                              <a:lnRef idx="2">
                                <a:schemeClr val="dk1"/>
                              </a:lnRef>
                              <a:fillRef idx="1">
                                <a:schemeClr val="lt1"/>
                              </a:fillRef>
                              <a:effectRef idx="0">
                                <a:schemeClr val="dk1"/>
                              </a:effectRef>
                              <a:fontRef idx="minor">
                                <a:schemeClr val="dk1"/>
                              </a:fontRef>
                            </wps:style>
                            <wps:txbx>
                              <w:txbxContent>
                                <w:p w:rsidR="006E41BA" w:rsidRDefault="006E41BA" w:rsidP="00A10E30">
                                  <w:pPr>
                                    <w:jc w:val="center"/>
                                  </w:pPr>
                                  <w:r>
                                    <w:t>User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0" y="1143000"/>
                                <a:ext cx="1371600" cy="685800"/>
                              </a:xfrm>
                              <a:prstGeom prst="roundRect">
                                <a:avLst/>
                              </a:prstGeom>
                            </wps:spPr>
                            <wps:style>
                              <a:lnRef idx="2">
                                <a:schemeClr val="dk1"/>
                              </a:lnRef>
                              <a:fillRef idx="1">
                                <a:schemeClr val="lt1"/>
                              </a:fillRef>
                              <a:effectRef idx="0">
                                <a:schemeClr val="dk1"/>
                              </a:effectRef>
                              <a:fontRef idx="minor">
                                <a:schemeClr val="dk1"/>
                              </a:fontRef>
                            </wps:style>
                            <wps:txbx>
                              <w:txbxContent>
                                <w:p w:rsidR="006E41BA" w:rsidRDefault="006E41BA" w:rsidP="00A10E30">
                                  <w:pPr>
                                    <w:jc w:val="center"/>
                                  </w:pPr>
                                  <w:r>
                                    <w:t>System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0" y="2286000"/>
                                <a:ext cx="1371600" cy="685800"/>
                              </a:xfrm>
                              <a:prstGeom prst="roundRect">
                                <a:avLst/>
                              </a:prstGeom>
                            </wps:spPr>
                            <wps:style>
                              <a:lnRef idx="2">
                                <a:schemeClr val="dk1"/>
                              </a:lnRef>
                              <a:fillRef idx="1">
                                <a:schemeClr val="lt1"/>
                              </a:fillRef>
                              <a:effectRef idx="0">
                                <a:schemeClr val="dk1"/>
                              </a:effectRef>
                              <a:fontRef idx="minor">
                                <a:schemeClr val="dk1"/>
                              </a:fontRef>
                            </wps:style>
                            <wps:txbx>
                              <w:txbxContent>
                                <w:p w:rsidR="006E41BA" w:rsidRDefault="006E41BA" w:rsidP="00A10E30">
                                  <w:pPr>
                                    <w:jc w:val="center"/>
                                  </w:pPr>
                                  <w:r>
                                    <w:t>Service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2571750" y="1714500"/>
                                <a:ext cx="1371600" cy="685800"/>
                              </a:xfrm>
                              <a:prstGeom prst="roundRect">
                                <a:avLst/>
                              </a:prstGeom>
                            </wps:spPr>
                            <wps:style>
                              <a:lnRef idx="2">
                                <a:schemeClr val="dk1"/>
                              </a:lnRef>
                              <a:fillRef idx="1">
                                <a:schemeClr val="lt1"/>
                              </a:fillRef>
                              <a:effectRef idx="0">
                                <a:schemeClr val="dk1"/>
                              </a:effectRef>
                              <a:fontRef idx="minor">
                                <a:schemeClr val="dk1"/>
                              </a:fontRef>
                            </wps:style>
                            <wps:txbx>
                              <w:txbxContent>
                                <w:p w:rsidR="006E41BA" w:rsidRDefault="006E41BA" w:rsidP="00A10E30">
                                  <w:pPr>
                                    <w:jc w:val="center"/>
                                  </w:pPr>
                                  <w:r>
                                    <w:t>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2571750" y="2971800"/>
                                <a:ext cx="1371600" cy="800100"/>
                              </a:xfrm>
                              <a:prstGeom prst="roundRect">
                                <a:avLst/>
                              </a:prstGeom>
                            </wps:spPr>
                            <wps:style>
                              <a:lnRef idx="2">
                                <a:schemeClr val="dk1"/>
                              </a:lnRef>
                              <a:fillRef idx="1">
                                <a:schemeClr val="lt1"/>
                              </a:fillRef>
                              <a:effectRef idx="0">
                                <a:schemeClr val="dk1"/>
                              </a:effectRef>
                              <a:fontRef idx="minor">
                                <a:schemeClr val="dk1"/>
                              </a:fontRef>
                            </wps:style>
                            <wps:txbx>
                              <w:txbxContent>
                                <w:p w:rsidR="006E41BA" w:rsidRDefault="006E41BA" w:rsidP="00A10E30">
                                  <w:pPr>
                                    <w:jc w:val="center"/>
                                  </w:pPr>
                                  <w:r>
                                    <w:t>Complimentary Self-Efficacy Measure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4476750" y="1743075"/>
                                <a:ext cx="1371600" cy="685800"/>
                              </a:xfrm>
                              <a:prstGeom prst="roundRect">
                                <a:avLst/>
                              </a:prstGeom>
                            </wps:spPr>
                            <wps:style>
                              <a:lnRef idx="2">
                                <a:schemeClr val="dk1"/>
                              </a:lnRef>
                              <a:fillRef idx="1">
                                <a:schemeClr val="lt1"/>
                              </a:fillRef>
                              <a:effectRef idx="0">
                                <a:schemeClr val="dk1"/>
                              </a:effectRef>
                              <a:fontRef idx="minor">
                                <a:schemeClr val="dk1"/>
                              </a:fontRef>
                            </wps:style>
                            <wps:txbx>
                              <w:txbxContent>
                                <w:p w:rsidR="006E41BA" w:rsidRDefault="006E41BA" w:rsidP="00A10E30">
                                  <w:pPr>
                                    <w:jc w:val="center"/>
                                  </w:pPr>
                                  <w:r>
                                    <w:t>Perceived Net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a:off x="1390650" y="228600"/>
                                <a:ext cx="1143000" cy="57150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371600" y="800100"/>
                                <a:ext cx="1162050" cy="68580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a:off x="1390650" y="1485900"/>
                                <a:ext cx="1181100" cy="57150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Straight Connector 16"/>
                            <wps:cNvCnPr/>
                            <wps:spPr>
                              <a:xfrm>
                                <a:off x="1390650" y="228600"/>
                                <a:ext cx="1181100" cy="182880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flipH="1">
                                <a:off x="1371600" y="800100"/>
                                <a:ext cx="1162050" cy="1828800"/>
                              </a:xfrm>
                              <a:prstGeom prst="line">
                                <a:avLst/>
                              </a:prstGeom>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flipH="1">
                                <a:off x="1371600" y="2057400"/>
                                <a:ext cx="1200150" cy="57150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H="1">
                                <a:off x="1390650" y="2057400"/>
                                <a:ext cx="1181100" cy="171450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flipH="1">
                                <a:off x="1390650" y="800100"/>
                                <a:ext cx="1143000" cy="297180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V="1">
                                <a:off x="3219450" y="2428875"/>
                                <a:ext cx="0" cy="542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a:off x="3905250" y="914400"/>
                                <a:ext cx="571500" cy="102870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V="1">
                                <a:off x="3943350" y="1943100"/>
                                <a:ext cx="533400" cy="114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wgp>
                  </a:graphicData>
                </a:graphic>
              </wp:inline>
            </w:drawing>
          </mc:Choice>
          <mc:Fallback>
            <w:pict>
              <v:group w14:anchorId="15F06E88" id="Group 27" o:spid="_x0000_s1026" style="width:406.1pt;height:199.1pt;mso-position-horizontal-relative:char;mso-position-vertical-relative:line" coordsize="58483,4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">
                <v:shapetype id="_x0000_t32" coordsize="21600,21600" o:spt="32" o:oned="t" path="m,l21600,21600e" filled="f">
                  <v:path arrowok="t" fillok="f" o:connecttype="none"/>
                  <o:lock v:ext="edit" shapetype="t"/>
                </v:shapetype>
                <v:shape id="Straight Arrow Connector 21" o:spid="_x0000_s1027" type="#_x0000_t32" style="position:absolute;left:32194;top:12573;width:0;height:48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" strokecolor="black [3040]">
                  <v:stroke endarrow="open"/>
                </v:shape>
                <v:group id="Group 26" o:spid="_x0000_s1028" style="position:absolute;width:58483;height:42394" coordsize="58483,4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oundrect id="Rounded Rectangle 8" o:spid="_x0000_s1029" style="position:absolute;top:34290;width:13906;height:81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" fillcolor="white [3201]" strokecolor="black [3200]" strokeweight="2pt">
                    <v:textbox>
                      <w:txbxContent>
                        <w:p w:rsidR="006E41BA" w:rsidRDefault="006E41BA" w:rsidP="00A10E30">
                          <w:pPr>
                            <w:jc w:val="center"/>
                          </w:pPr>
                          <w:r>
                            <w:t>Complementary Technology Quality</w:t>
                          </w:r>
                        </w:p>
                      </w:txbxContent>
                    </v:textbox>
                  </v:roundrect>
                  <v:group id="Group 25" o:spid="_x0000_s1030" style="position:absolute;width:58483;height:37719" coordsize="58483,3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oundrect id="Rounded Rectangle 4" o:spid="_x0000_s1031" style="position:absolute;left:190;width:13716;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" fillcolor="white [3201]" strokecolor="black [3200]" strokeweight="2pt">
                      <v:textbox>
                        <w:txbxContent>
                          <w:p w:rsidR="006E41BA" w:rsidRDefault="006E41BA" w:rsidP="00A10E30">
                            <w:pPr>
                              <w:jc w:val="center"/>
                            </w:pPr>
                            <w:r>
                              <w:t>Information Quality</w:t>
                            </w:r>
                          </w:p>
                        </w:txbxContent>
                      </v:textbox>
                    </v:roundrect>
                    <v:roundrect id="Rounded Rectangle 5" o:spid="_x0000_s1032" style="position:absolute;left:25336;top:5715;width:13716;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" fillcolor="white [3201]" strokecolor="black [3200]" strokeweight="2pt">
                      <v:textbox>
                        <w:txbxContent>
                          <w:p w:rsidR="006E41BA" w:rsidRDefault="006E41BA" w:rsidP="00A10E30">
                            <w:pPr>
                              <w:jc w:val="center"/>
                            </w:pPr>
                            <w:r>
                              <w:t>User Satisfaction</w:t>
                            </w:r>
                          </w:p>
                        </w:txbxContent>
                      </v:textbox>
                    </v:roundrect>
                    <v:roundrect id="Rounded Rectangle 6" o:spid="_x0000_s1033" style="position:absolute;top:11430;width:13716;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" fillcolor="white [3201]" strokecolor="black [3200]" strokeweight="2pt">
                      <v:textbox>
                        <w:txbxContent>
                          <w:p w:rsidR="006E41BA" w:rsidRDefault="006E41BA" w:rsidP="00A10E30">
                            <w:pPr>
                              <w:jc w:val="center"/>
                            </w:pPr>
                            <w:r>
                              <w:t>System Quality</w:t>
                            </w:r>
                          </w:p>
                        </w:txbxContent>
                      </v:textbox>
                    </v:roundrect>
                    <v:roundrect id="Rounded Rectangle 7" o:spid="_x0000_s1034" style="position:absolute;top:22860;width:13716;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" fillcolor="white [3201]" strokecolor="black [3200]" strokeweight="2pt">
                      <v:textbox>
                        <w:txbxContent>
                          <w:p w:rsidR="006E41BA" w:rsidRDefault="006E41BA" w:rsidP="00A10E30">
                            <w:pPr>
                              <w:jc w:val="center"/>
                            </w:pPr>
                            <w:r>
                              <w:t>Service Quality</w:t>
                            </w:r>
                          </w:p>
                        </w:txbxContent>
                      </v:textbox>
                    </v:roundrect>
                    <v:roundrect id="Rounded Rectangle 9" o:spid="_x0000_s1035" style="position:absolute;left:25717;top:17145;width:13716;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" fillcolor="white [3201]" strokecolor="black [3200]" strokeweight="2pt">
                      <v:textbox>
                        <w:txbxContent>
                          <w:p w:rsidR="006E41BA" w:rsidRDefault="006E41BA" w:rsidP="00A10E30">
                            <w:pPr>
                              <w:jc w:val="center"/>
                            </w:pPr>
                            <w:r>
                              <w:t>Use</w:t>
                            </w:r>
                          </w:p>
                        </w:txbxContent>
                      </v:textbox>
                    </v:roundrect>
                    <v:roundrect id="Rounded Rectangle 10" o:spid="_x0000_s1036" style="position:absolute;left:25717;top:29718;width:13716;height:8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" fillcolor="white [3201]" strokecolor="black [3200]" strokeweight="2pt">
                      <v:textbox>
                        <w:txbxContent>
                          <w:p w:rsidR="006E41BA" w:rsidRDefault="006E41BA" w:rsidP="00A10E30">
                            <w:pPr>
                              <w:jc w:val="center"/>
                            </w:pPr>
                            <w:r>
                              <w:t>Complimentary Self-Efficacy Measure</w:t>
                            </w:r>
                          </w:p>
                        </w:txbxContent>
                      </v:textbox>
                    </v:roundrect>
                    <v:roundrect id="Rounded Rectangle 11" o:spid="_x0000_s1037" style="position:absolute;left:44767;top:17430;width:13716;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" fillcolor="white [3201]" strokecolor="black [3200]" strokeweight="2pt">
                      <v:textbox>
                        <w:txbxContent>
                          <w:p w:rsidR="006E41BA" w:rsidRDefault="006E41BA" w:rsidP="00A10E30">
                            <w:pPr>
                              <w:jc w:val="center"/>
                            </w:pPr>
                            <w:r>
                              <w:t>Perceived Net Benefits</w:t>
                            </w:r>
                          </w:p>
                        </w:txbxContent>
                      </v:textbox>
                    </v:roundrect>
                    <v:line id="Straight Connector 12" o:spid="_x0000_s1038" style="position:absolute;visibility:visible;mso-wrap-style:square" from="13906,2286" to="2533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line id="Straight Connector 13" o:spid="_x0000_s1039" style="position:absolute;flip:y;visibility:visible;mso-wrap-style:square" from="13716,8001" to="25336,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" strokecolor="black [3040]"/>
                    <v:line id="Straight Connector 15" o:spid="_x0000_s1040" style="position:absolute;visibility:visible;mso-wrap-style:square" from="13906,14859" to="25717,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" strokecolor="black [3040]"/>
                    <v:line id="Straight Connector 16" o:spid="_x0000_s1041" style="position:absolute;visibility:visible;mso-wrap-style:square" from="13906,2286" to="25717,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" strokecolor="black [3040]"/>
                    <v:line id="Straight Connector 17" o:spid="_x0000_s1042" style="position:absolute;flip:x;visibility:visible;mso-wrap-style:square" from="13716,8001" to="25336,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" strokecolor="black [3040]"/>
                    <v:line id="Straight Connector 18" o:spid="_x0000_s1043" style="position:absolute;flip:x;visibility:visible;mso-wrap-style:square" from="13716,20574" to="25717,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" strokecolor="black [3040]"/>
                    <v:line id="Straight Connector 19" o:spid="_x0000_s1044" style="position:absolute;flip:x;visibility:visible;mso-wrap-style:square" from="13906,20574" to="25717,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" strokecolor="black [3040]"/>
                    <v:line id="Straight Connector 20" o:spid="_x0000_s1045" style="position:absolute;flip:x;visibility:visible;mso-wrap-style:square" from="13906,8001" to="25336,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" strokecolor="black [3040]"/>
                    <v:shape id="Straight Arrow Connector 22" o:spid="_x0000_s1046" type="#_x0000_t32" style="position:absolute;left:32194;top:24288;width:0;height:5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" strokecolor="black [3040]">
                      <v:stroke endarrow="open"/>
                    </v:shape>
                    <v:line id="Straight Connector 23" o:spid="_x0000_s1047" style="position:absolute;visibility:visible;mso-wrap-style:square" from="39052,9144" to="4476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" strokecolor="black [3040]"/>
                    <v:shape id="Straight Arrow Connector 24" o:spid="_x0000_s1048" type="#_x0000_t32" style="position:absolute;left:39433;top:19431;width:5334;height:11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" strokecolor="black [3040]">
                      <v:stroke endarrow="open"/>
                    </v:shape>
                  </v:group>
                </v:group>
                <w10:anchorlock/>
              </v:group>
            </w:pict>
          </mc:Fallback>
        </mc:AlternateContent>
      </w:r>
      <w:r w:rsidR="00A75D6E" w:rsidRPr="006E41BA">
        <w:rPr>
          <w:rFonts w:ascii="Times New Roman" w:hAnsi="Times New Roman"/>
          <w:sz w:val="22"/>
          <w:szCs w:val="22"/>
        </w:rPr>
        <w:t xml:space="preserve"> </w:t>
      </w:r>
    </w:p>
    <w:p w:rsidR="00FB5F74" w:rsidRPr="006E41BA" w:rsidRDefault="00FB5F74" w:rsidP="00FB5F74">
      <w:pPr>
        <w:pStyle w:val="NoSpacing"/>
        <w:jc w:val="both"/>
        <w:rPr>
          <w:rFonts w:ascii="Times New Roman" w:hAnsi="Times New Roman" w:cs="Times New Roman"/>
        </w:rPr>
      </w:pPr>
    </w:p>
    <w:p w:rsidR="00A10E30" w:rsidRPr="006E41BA" w:rsidRDefault="00A10E30" w:rsidP="00FB5F74">
      <w:pPr>
        <w:pStyle w:val="NoSpacing"/>
        <w:jc w:val="both"/>
        <w:rPr>
          <w:rFonts w:ascii="Times New Roman" w:hAnsi="Times New Roman" w:cs="Times New Roman"/>
        </w:rPr>
      </w:pPr>
    </w:p>
    <w:p w:rsidR="00A10E30" w:rsidRPr="006E41BA" w:rsidRDefault="00AE5409" w:rsidP="00FB5F74">
      <w:pPr>
        <w:pStyle w:val="NoSpacing"/>
        <w:jc w:val="both"/>
        <w:rPr>
          <w:rFonts w:ascii="Times New Roman" w:hAnsi="Times New Roman" w:cs="Times New Roman"/>
        </w:rPr>
      </w:pPr>
      <w:r w:rsidRPr="006E41BA">
        <w:rPr>
          <w:rFonts w:ascii="Times New Roman" w:hAnsi="Times New Roman" w:cs="Times New Roman"/>
        </w:rPr>
        <w:t>With this model, there are twelve hypotheses suggested to verify and validate the success and effectiveness of an online information system</w:t>
      </w:r>
    </w:p>
    <w:p w:rsidR="00A10E30" w:rsidRPr="006E41BA" w:rsidRDefault="00A10E30" w:rsidP="00FB5F74">
      <w:pPr>
        <w:pStyle w:val="NoSpacing"/>
        <w:jc w:val="both"/>
        <w:rPr>
          <w:rFonts w:ascii="Times New Roman" w:hAnsi="Times New Roman" w:cs="Times New Roman"/>
        </w:rPr>
      </w:pPr>
    </w:p>
    <w:p w:rsidR="00A10E30" w:rsidRPr="006E41BA" w:rsidRDefault="00A10E30" w:rsidP="000D2D1F">
      <w:pPr>
        <w:rPr>
          <w:rFonts w:ascii="Times New Roman" w:hAnsi="Times New Roman"/>
          <w:sz w:val="22"/>
          <w:szCs w:val="22"/>
        </w:rPr>
      </w:pPr>
    </w:p>
    <w:p w:rsidR="000D2D1F" w:rsidRPr="006E41BA" w:rsidRDefault="000D2D1F" w:rsidP="000D2D1F">
      <w:pPr>
        <w:rPr>
          <w:rFonts w:ascii="Times New Roman" w:hAnsi="Times New Roman"/>
          <w:sz w:val="22"/>
          <w:szCs w:val="22"/>
        </w:rPr>
      </w:pPr>
      <w:r w:rsidRPr="006E41BA">
        <w:rPr>
          <w:rFonts w:ascii="Times New Roman" w:hAnsi="Times New Roman"/>
          <w:sz w:val="22"/>
          <w:szCs w:val="22"/>
        </w:rPr>
        <w:t xml:space="preserve">H1. Complementary technology quality will positively impact user satisfaction. </w:t>
      </w:r>
    </w:p>
    <w:p w:rsidR="000D2D1F" w:rsidRPr="006E41BA" w:rsidRDefault="000D2D1F" w:rsidP="000D2D1F">
      <w:pPr>
        <w:rPr>
          <w:rFonts w:ascii="Times New Roman" w:hAnsi="Times New Roman"/>
          <w:sz w:val="22"/>
          <w:szCs w:val="22"/>
        </w:rPr>
      </w:pPr>
      <w:r w:rsidRPr="006E41BA">
        <w:rPr>
          <w:rFonts w:ascii="Times New Roman" w:hAnsi="Times New Roman"/>
          <w:sz w:val="22"/>
          <w:szCs w:val="22"/>
        </w:rPr>
        <w:t xml:space="preserve">H2. Complementary technology quality will positively impact system use. </w:t>
      </w:r>
    </w:p>
    <w:p w:rsidR="000D2D1F" w:rsidRPr="006E41BA" w:rsidRDefault="000D2D1F" w:rsidP="000D2D1F">
      <w:pPr>
        <w:rPr>
          <w:rFonts w:ascii="Times New Roman" w:hAnsi="Times New Roman"/>
          <w:sz w:val="22"/>
          <w:szCs w:val="22"/>
        </w:rPr>
      </w:pPr>
      <w:r w:rsidRPr="006E41BA">
        <w:rPr>
          <w:rFonts w:ascii="Times New Roman" w:hAnsi="Times New Roman"/>
          <w:sz w:val="22"/>
          <w:szCs w:val="22"/>
        </w:rPr>
        <w:t xml:space="preserve">H3. Computer self-efficacy will positively impact system use. </w:t>
      </w:r>
    </w:p>
    <w:p w:rsidR="000D2D1F" w:rsidRPr="006E41BA" w:rsidRDefault="000D2D1F" w:rsidP="000D2D1F">
      <w:pPr>
        <w:rPr>
          <w:rFonts w:ascii="Times New Roman" w:hAnsi="Times New Roman"/>
          <w:sz w:val="22"/>
          <w:szCs w:val="22"/>
        </w:rPr>
      </w:pPr>
      <w:r w:rsidRPr="006E41BA">
        <w:rPr>
          <w:rFonts w:ascii="Times New Roman" w:hAnsi="Times New Roman"/>
          <w:sz w:val="22"/>
          <w:szCs w:val="22"/>
        </w:rPr>
        <w:t>H4. System quality will positively impact user satisfaction.</w:t>
      </w:r>
    </w:p>
    <w:p w:rsidR="000D2D1F" w:rsidRPr="006E41BA" w:rsidRDefault="000D2D1F" w:rsidP="000D2D1F">
      <w:pPr>
        <w:rPr>
          <w:rFonts w:ascii="Times New Roman" w:hAnsi="Times New Roman"/>
          <w:sz w:val="22"/>
          <w:szCs w:val="22"/>
        </w:rPr>
      </w:pPr>
      <w:r w:rsidRPr="006E41BA">
        <w:rPr>
          <w:rFonts w:ascii="Times New Roman" w:hAnsi="Times New Roman"/>
          <w:sz w:val="22"/>
          <w:szCs w:val="22"/>
        </w:rPr>
        <w:t xml:space="preserve">H5. Information quality will positively impact user satisfaction. </w:t>
      </w:r>
    </w:p>
    <w:p w:rsidR="000D2D1F" w:rsidRPr="006E41BA" w:rsidRDefault="000D2D1F" w:rsidP="000D2D1F">
      <w:pPr>
        <w:rPr>
          <w:rFonts w:ascii="Times New Roman" w:hAnsi="Times New Roman"/>
          <w:sz w:val="22"/>
          <w:szCs w:val="22"/>
        </w:rPr>
      </w:pPr>
      <w:r w:rsidRPr="006E41BA">
        <w:rPr>
          <w:rFonts w:ascii="Times New Roman" w:hAnsi="Times New Roman"/>
          <w:sz w:val="22"/>
          <w:szCs w:val="22"/>
        </w:rPr>
        <w:t xml:space="preserve">H6. Service quality will positively impact user satisfaction. </w:t>
      </w:r>
    </w:p>
    <w:p w:rsidR="000D2D1F" w:rsidRPr="006E41BA" w:rsidRDefault="00AE5409" w:rsidP="000D2D1F">
      <w:pPr>
        <w:rPr>
          <w:rFonts w:ascii="Times New Roman" w:hAnsi="Times New Roman"/>
          <w:sz w:val="22"/>
          <w:szCs w:val="22"/>
        </w:rPr>
      </w:pPr>
      <w:r w:rsidRPr="006E41BA">
        <w:rPr>
          <w:rFonts w:ascii="Times New Roman" w:hAnsi="Times New Roman"/>
          <w:sz w:val="22"/>
          <w:szCs w:val="22"/>
        </w:rPr>
        <w:t>H7. Use</w:t>
      </w:r>
      <w:r w:rsidR="000D2D1F" w:rsidRPr="006E41BA">
        <w:rPr>
          <w:rFonts w:ascii="Times New Roman" w:hAnsi="Times New Roman"/>
          <w:sz w:val="22"/>
          <w:szCs w:val="22"/>
        </w:rPr>
        <w:t xml:space="preserve"> will positively impact use</w:t>
      </w:r>
      <w:r w:rsidRPr="006E41BA">
        <w:rPr>
          <w:rFonts w:ascii="Times New Roman" w:hAnsi="Times New Roman"/>
          <w:sz w:val="22"/>
          <w:szCs w:val="22"/>
        </w:rPr>
        <w:t>r satisfaction</w:t>
      </w:r>
      <w:r w:rsidR="000D2D1F" w:rsidRPr="006E41BA">
        <w:rPr>
          <w:rFonts w:ascii="Times New Roman" w:hAnsi="Times New Roman"/>
          <w:sz w:val="22"/>
          <w:szCs w:val="22"/>
        </w:rPr>
        <w:t xml:space="preserve">. </w:t>
      </w:r>
    </w:p>
    <w:p w:rsidR="000D2D1F" w:rsidRPr="006E41BA" w:rsidRDefault="000D2D1F" w:rsidP="000D2D1F">
      <w:pPr>
        <w:rPr>
          <w:rFonts w:ascii="Times New Roman" w:hAnsi="Times New Roman"/>
          <w:sz w:val="22"/>
          <w:szCs w:val="22"/>
        </w:rPr>
      </w:pPr>
      <w:r w:rsidRPr="006E41BA">
        <w:rPr>
          <w:rFonts w:ascii="Times New Roman" w:hAnsi="Times New Roman"/>
          <w:sz w:val="22"/>
          <w:szCs w:val="22"/>
        </w:rPr>
        <w:t xml:space="preserve">H8. Information quality will positively impact use. </w:t>
      </w:r>
    </w:p>
    <w:p w:rsidR="000D2D1F" w:rsidRPr="006E41BA" w:rsidRDefault="000D2D1F" w:rsidP="000D2D1F">
      <w:pPr>
        <w:rPr>
          <w:rFonts w:ascii="Times New Roman" w:hAnsi="Times New Roman"/>
          <w:sz w:val="22"/>
          <w:szCs w:val="22"/>
        </w:rPr>
      </w:pPr>
      <w:r w:rsidRPr="006E41BA">
        <w:rPr>
          <w:rFonts w:ascii="Times New Roman" w:hAnsi="Times New Roman"/>
          <w:sz w:val="22"/>
          <w:szCs w:val="22"/>
        </w:rPr>
        <w:t xml:space="preserve">H9. System quality will positively impact use. </w:t>
      </w:r>
    </w:p>
    <w:p w:rsidR="000D2D1F" w:rsidRPr="006E41BA" w:rsidRDefault="000D2D1F" w:rsidP="000D2D1F">
      <w:pPr>
        <w:rPr>
          <w:rFonts w:ascii="Times New Roman" w:hAnsi="Times New Roman"/>
          <w:sz w:val="22"/>
          <w:szCs w:val="22"/>
        </w:rPr>
      </w:pPr>
      <w:r w:rsidRPr="006E41BA">
        <w:rPr>
          <w:rFonts w:ascii="Times New Roman" w:hAnsi="Times New Roman"/>
          <w:sz w:val="22"/>
          <w:szCs w:val="22"/>
        </w:rPr>
        <w:t xml:space="preserve">H10. Service quality will positively impact use. </w:t>
      </w:r>
    </w:p>
    <w:p w:rsidR="000D2D1F" w:rsidRPr="006E41BA" w:rsidRDefault="000D2D1F" w:rsidP="000D2D1F">
      <w:pPr>
        <w:rPr>
          <w:rFonts w:ascii="Times New Roman" w:hAnsi="Times New Roman"/>
          <w:sz w:val="22"/>
          <w:szCs w:val="22"/>
        </w:rPr>
      </w:pPr>
      <w:r w:rsidRPr="006E41BA">
        <w:rPr>
          <w:rFonts w:ascii="Times New Roman" w:hAnsi="Times New Roman"/>
          <w:sz w:val="22"/>
          <w:szCs w:val="22"/>
        </w:rPr>
        <w:t xml:space="preserve">H11. User satisfaction will positively impact perceived net benefit. </w:t>
      </w:r>
    </w:p>
    <w:p w:rsidR="000D2D1F" w:rsidRPr="006E41BA" w:rsidRDefault="000D2D1F" w:rsidP="000D2D1F">
      <w:pPr>
        <w:rPr>
          <w:rFonts w:ascii="Times New Roman" w:hAnsi="Times New Roman"/>
          <w:sz w:val="22"/>
          <w:szCs w:val="22"/>
        </w:rPr>
      </w:pPr>
      <w:r w:rsidRPr="006E41BA">
        <w:rPr>
          <w:rFonts w:ascii="Times New Roman" w:hAnsi="Times New Roman"/>
          <w:sz w:val="22"/>
          <w:szCs w:val="22"/>
        </w:rPr>
        <w:t xml:space="preserve">H12. Use will positively impact perceived net benefit. </w:t>
      </w:r>
    </w:p>
    <w:p w:rsidR="005C5B95" w:rsidRPr="006E41BA" w:rsidRDefault="005C5B95" w:rsidP="00FB5F74">
      <w:pPr>
        <w:pStyle w:val="NoSpacing"/>
        <w:jc w:val="both"/>
        <w:rPr>
          <w:rFonts w:ascii="Times New Roman" w:hAnsi="Times New Roman" w:cs="Times New Roman"/>
          <w:b/>
        </w:rPr>
      </w:pPr>
    </w:p>
    <w:p w:rsidR="006E41BA" w:rsidRDefault="006E41BA" w:rsidP="005C5B95">
      <w:pPr>
        <w:rPr>
          <w:rFonts w:ascii="Times New Roman" w:hAnsi="Times New Roman"/>
          <w:sz w:val="22"/>
          <w:szCs w:val="22"/>
        </w:rPr>
      </w:pPr>
    </w:p>
    <w:p w:rsidR="00E10F12" w:rsidRDefault="00E10F12" w:rsidP="005C5B95">
      <w:pPr>
        <w:rPr>
          <w:rFonts w:ascii="Times New Roman" w:hAnsi="Times New Roman"/>
          <w:sz w:val="22"/>
          <w:szCs w:val="22"/>
        </w:rPr>
      </w:pPr>
    </w:p>
    <w:p w:rsidR="00E10F12" w:rsidRDefault="00E10F12" w:rsidP="005C5B95">
      <w:pPr>
        <w:rPr>
          <w:rFonts w:ascii="Times New Roman" w:hAnsi="Times New Roman"/>
          <w:sz w:val="22"/>
          <w:szCs w:val="22"/>
        </w:rPr>
      </w:pPr>
    </w:p>
    <w:p w:rsidR="006E41BA" w:rsidRPr="00E308F2" w:rsidRDefault="006E41BA" w:rsidP="006E41BA">
      <w:pPr>
        <w:rPr>
          <w:b/>
        </w:rPr>
      </w:pPr>
      <w:r w:rsidRPr="00E308F2">
        <w:rPr>
          <w:rFonts w:ascii="Times New Roman" w:hAnsi="Times New Roman"/>
          <w:b/>
          <w:sz w:val="24"/>
          <w:szCs w:val="24"/>
        </w:rPr>
        <w:t xml:space="preserve">Sampling and data Collection </w:t>
      </w:r>
    </w:p>
    <w:p w:rsidR="006E41BA" w:rsidRPr="002B2161" w:rsidRDefault="006E41BA" w:rsidP="006E41BA">
      <w:pPr>
        <w:rPr>
          <w:rFonts w:ascii="Times New Roman" w:hAnsi="Times New Roman"/>
          <w:sz w:val="22"/>
          <w:szCs w:val="22"/>
        </w:rPr>
      </w:pPr>
      <w:r w:rsidRPr="002B2161">
        <w:rPr>
          <w:rFonts w:ascii="Times New Roman" w:hAnsi="Times New Roman"/>
          <w:sz w:val="22"/>
          <w:szCs w:val="22"/>
        </w:rPr>
        <w:t>The sampling and data collection was strategically collected from our population which consisted of both internal and external users of the three banks that currently use or deal with the online banking system. Internal users where identified that dealt with the managing and up keeping of the online banking systems of the aforementioned banks. As previously mentioned our researched is geared in a quantitative type of analysis where questionnaires were drafted using a Likert scale type of rating</w:t>
      </w:r>
      <w:r w:rsidRPr="002B2161">
        <w:rPr>
          <w:sz w:val="22"/>
          <w:szCs w:val="22"/>
        </w:rPr>
        <w:t xml:space="preserve"> </w:t>
      </w:r>
      <w:r w:rsidRPr="002B2161">
        <w:rPr>
          <w:rFonts w:ascii="Times New Roman" w:hAnsi="Times New Roman"/>
          <w:sz w:val="22"/>
          <w:szCs w:val="22"/>
        </w:rPr>
        <w:t xml:space="preserve">measuring with anchors ranging from strongly agree (7) to strongly disagree (1).  In order for us to have a realistic and small margin of error in our population sample frame a total of 10 questionnaires (totaling 30 overall) for internal users in each bank had to be distributed where a total of 27 where successfully filled out by employees. The other portion consisted of equally distributing questionnaires to external users in this case would be customers of each of these banks.  Since we are looking at three (3) different banks we had to evenly divide the amount distributed between them where a total of (10) questionnaires were distributed and successfully retrieved from customers of each respective bank being analyzed, totaling a total of 57 total questionnaires for both internal and external users. </w:t>
      </w:r>
    </w:p>
    <w:p w:rsidR="006E41BA" w:rsidRPr="002B2161" w:rsidRDefault="006E41BA" w:rsidP="006E41BA">
      <w:pPr>
        <w:rPr>
          <w:rFonts w:ascii="Times New Roman" w:hAnsi="Times New Roman"/>
          <w:sz w:val="22"/>
          <w:szCs w:val="22"/>
        </w:rPr>
      </w:pPr>
      <w:r w:rsidRPr="002B2161">
        <w:rPr>
          <w:rFonts w:ascii="Times New Roman" w:hAnsi="Times New Roman"/>
          <w:sz w:val="22"/>
          <w:szCs w:val="22"/>
        </w:rPr>
        <w:t xml:space="preserve">The following outlines the data collected in table form summarizing the figures from the questionnaire. </w:t>
      </w:r>
    </w:p>
    <w:tbl>
      <w:tblPr>
        <w:tblStyle w:val="GridTable5Dark-Accent3"/>
        <w:tblW w:w="9821" w:type="dxa"/>
        <w:tblLook w:val="04A0" w:firstRow="1" w:lastRow="0" w:firstColumn="1" w:lastColumn="0" w:noHBand="0" w:noVBand="1"/>
      </w:tblPr>
      <w:tblGrid>
        <w:gridCol w:w="3273"/>
        <w:gridCol w:w="3274"/>
        <w:gridCol w:w="3274"/>
      </w:tblGrid>
      <w:tr w:rsidR="006E41BA" w:rsidTr="006E41BA">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821" w:type="dxa"/>
            <w:gridSpan w:val="3"/>
          </w:tcPr>
          <w:p w:rsidR="006E41BA" w:rsidRDefault="006E41BA" w:rsidP="006E41BA">
            <w:pPr>
              <w:jc w:val="center"/>
              <w:rPr>
                <w:sz w:val="24"/>
                <w:szCs w:val="24"/>
              </w:rPr>
            </w:pPr>
            <w:r>
              <w:rPr>
                <w:sz w:val="24"/>
                <w:szCs w:val="24"/>
              </w:rPr>
              <w:t>Figures collected from the Data Collection</w:t>
            </w:r>
          </w:p>
        </w:tc>
      </w:tr>
      <w:tr w:rsidR="006E41BA" w:rsidTr="006E41B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273" w:type="dxa"/>
            <w:shd w:val="clear" w:color="auto" w:fill="365F91" w:themeFill="accent1" w:themeFillShade="BF"/>
          </w:tcPr>
          <w:p w:rsidR="006E41BA" w:rsidRDefault="006E41BA" w:rsidP="006E41BA">
            <w:pPr>
              <w:rPr>
                <w:sz w:val="24"/>
                <w:szCs w:val="24"/>
              </w:rPr>
            </w:pPr>
            <w:r>
              <w:rPr>
                <w:sz w:val="24"/>
                <w:szCs w:val="24"/>
              </w:rPr>
              <w:t>Type of User</w:t>
            </w:r>
          </w:p>
        </w:tc>
        <w:tc>
          <w:tcPr>
            <w:tcW w:w="3274" w:type="dxa"/>
            <w:shd w:val="clear" w:color="auto" w:fill="365F91" w:themeFill="accent1" w:themeFillShade="BF"/>
          </w:tcPr>
          <w:p w:rsidR="006E41BA" w:rsidRDefault="006E41BA" w:rsidP="006E41B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Figures </w:t>
            </w:r>
          </w:p>
        </w:tc>
        <w:tc>
          <w:tcPr>
            <w:tcW w:w="3274" w:type="dxa"/>
            <w:shd w:val="clear" w:color="auto" w:fill="365F91" w:themeFill="accent1" w:themeFillShade="BF"/>
          </w:tcPr>
          <w:p w:rsidR="006E41BA" w:rsidRDefault="006E41BA" w:rsidP="006E41B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Percentage </w:t>
            </w:r>
          </w:p>
        </w:tc>
      </w:tr>
      <w:tr w:rsidR="006E41BA" w:rsidTr="006E41BA">
        <w:trPr>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 xml:space="preserve">Internal </w:t>
            </w:r>
          </w:p>
        </w:tc>
        <w:tc>
          <w:tcPr>
            <w:tcW w:w="3274" w:type="dxa"/>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27</w:t>
            </w:r>
          </w:p>
        </w:tc>
        <w:tc>
          <w:tcPr>
            <w:tcW w:w="3274" w:type="dxa"/>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47%</w:t>
            </w:r>
          </w:p>
        </w:tc>
      </w:tr>
      <w:tr w:rsidR="006E41BA" w:rsidTr="006E41B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 xml:space="preserve">External </w:t>
            </w:r>
          </w:p>
        </w:tc>
        <w:tc>
          <w:tcPr>
            <w:tcW w:w="3274" w:type="dxa"/>
          </w:tcPr>
          <w:p w:rsidR="006E41BA" w:rsidRDefault="006E41BA" w:rsidP="006E41BA">
            <w:pPr>
              <w:jc w:val="righ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        Total= 57</w:t>
            </w:r>
          </w:p>
        </w:tc>
        <w:tc>
          <w:tcPr>
            <w:tcW w:w="3274" w:type="dxa"/>
          </w:tcPr>
          <w:p w:rsidR="006E41BA" w:rsidRDefault="006E41BA" w:rsidP="006E41BA">
            <w:pPr>
              <w:ind w:firstLine="72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           52%</w:t>
            </w:r>
          </w:p>
        </w:tc>
      </w:tr>
      <w:tr w:rsidR="006E41BA" w:rsidTr="006E41BA">
        <w:trPr>
          <w:trHeight w:val="228"/>
        </w:trPr>
        <w:tc>
          <w:tcPr>
            <w:cnfStyle w:val="001000000000" w:firstRow="0" w:lastRow="0" w:firstColumn="1" w:lastColumn="0" w:oddVBand="0" w:evenVBand="0" w:oddHBand="0" w:evenHBand="0" w:firstRowFirstColumn="0" w:firstRowLastColumn="0" w:lastRowFirstColumn="0" w:lastRowLastColumn="0"/>
            <w:tcW w:w="3273" w:type="dxa"/>
            <w:shd w:val="clear" w:color="auto" w:fill="365F91" w:themeFill="accent1" w:themeFillShade="BF"/>
          </w:tcPr>
          <w:p w:rsidR="006E41BA" w:rsidRDefault="006E41BA" w:rsidP="006E41BA">
            <w:pPr>
              <w:rPr>
                <w:sz w:val="24"/>
                <w:szCs w:val="24"/>
              </w:rPr>
            </w:pPr>
            <w:r>
              <w:rPr>
                <w:sz w:val="24"/>
                <w:szCs w:val="24"/>
              </w:rPr>
              <w:t xml:space="preserve">Gender </w:t>
            </w:r>
          </w:p>
        </w:tc>
        <w:tc>
          <w:tcPr>
            <w:tcW w:w="3274" w:type="dxa"/>
            <w:shd w:val="clear" w:color="auto" w:fill="365F91" w:themeFill="accent1" w:themeFillShade="BF"/>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3274" w:type="dxa"/>
            <w:shd w:val="clear" w:color="auto" w:fill="365F91" w:themeFill="accent1" w:themeFillShade="BF"/>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6E41BA" w:rsidTr="006E41B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 xml:space="preserve">Male </w:t>
            </w:r>
          </w:p>
        </w:tc>
        <w:tc>
          <w:tcPr>
            <w:tcW w:w="3274" w:type="dxa"/>
            <w:vAlign w:val="center"/>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31</w:t>
            </w:r>
          </w:p>
        </w:tc>
        <w:tc>
          <w:tcPr>
            <w:tcW w:w="3274" w:type="dxa"/>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54%</w:t>
            </w:r>
          </w:p>
        </w:tc>
      </w:tr>
      <w:tr w:rsidR="006E41BA" w:rsidTr="006E41BA">
        <w:trPr>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lastRenderedPageBreak/>
              <w:t xml:space="preserve">Female </w:t>
            </w:r>
          </w:p>
        </w:tc>
        <w:tc>
          <w:tcPr>
            <w:tcW w:w="3274" w:type="dxa"/>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26</w:t>
            </w:r>
          </w:p>
        </w:tc>
        <w:tc>
          <w:tcPr>
            <w:tcW w:w="3274" w:type="dxa"/>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46%</w:t>
            </w:r>
          </w:p>
        </w:tc>
      </w:tr>
      <w:tr w:rsidR="006E41BA" w:rsidTr="006E41B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273" w:type="dxa"/>
            <w:shd w:val="clear" w:color="auto" w:fill="365F91" w:themeFill="accent1" w:themeFillShade="BF"/>
          </w:tcPr>
          <w:p w:rsidR="006E41BA" w:rsidRDefault="006E41BA" w:rsidP="006E41BA">
            <w:pPr>
              <w:rPr>
                <w:sz w:val="24"/>
                <w:szCs w:val="24"/>
              </w:rPr>
            </w:pPr>
            <w:r>
              <w:rPr>
                <w:sz w:val="24"/>
                <w:szCs w:val="24"/>
              </w:rPr>
              <w:t xml:space="preserve">Age </w:t>
            </w:r>
          </w:p>
        </w:tc>
        <w:tc>
          <w:tcPr>
            <w:tcW w:w="3274" w:type="dxa"/>
            <w:shd w:val="clear" w:color="auto" w:fill="365F91" w:themeFill="accent1" w:themeFillShade="BF"/>
            <w:vAlign w:val="center"/>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3274" w:type="dxa"/>
            <w:shd w:val="clear" w:color="auto" w:fill="365F91" w:themeFill="accent1" w:themeFillShade="BF"/>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6E41BA" w:rsidTr="006E41BA">
        <w:trPr>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 xml:space="preserve"> 20 or less</w:t>
            </w:r>
          </w:p>
        </w:tc>
        <w:tc>
          <w:tcPr>
            <w:tcW w:w="3274" w:type="dxa"/>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w:t>
            </w:r>
          </w:p>
        </w:tc>
        <w:tc>
          <w:tcPr>
            <w:tcW w:w="3274" w:type="dxa"/>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w:t>
            </w:r>
          </w:p>
        </w:tc>
      </w:tr>
      <w:tr w:rsidR="006E41BA" w:rsidTr="006E41B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21-25</w:t>
            </w:r>
          </w:p>
        </w:tc>
        <w:tc>
          <w:tcPr>
            <w:tcW w:w="3274" w:type="dxa"/>
            <w:vAlign w:val="center"/>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14</w:t>
            </w:r>
          </w:p>
        </w:tc>
        <w:tc>
          <w:tcPr>
            <w:tcW w:w="3274" w:type="dxa"/>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26%</w:t>
            </w:r>
          </w:p>
        </w:tc>
      </w:tr>
      <w:tr w:rsidR="006E41BA" w:rsidTr="006E41BA">
        <w:trPr>
          <w:trHeight w:val="22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26-30</w:t>
            </w:r>
          </w:p>
        </w:tc>
        <w:tc>
          <w:tcPr>
            <w:tcW w:w="3274" w:type="dxa"/>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c>
          <w:tcPr>
            <w:tcW w:w="3274" w:type="dxa"/>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34%</w:t>
            </w:r>
          </w:p>
        </w:tc>
      </w:tr>
      <w:tr w:rsidR="006E41BA" w:rsidTr="006E41B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31-45</w:t>
            </w:r>
          </w:p>
        </w:tc>
        <w:tc>
          <w:tcPr>
            <w:tcW w:w="3274" w:type="dxa"/>
            <w:vAlign w:val="center"/>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19</w:t>
            </w:r>
          </w:p>
        </w:tc>
        <w:tc>
          <w:tcPr>
            <w:tcW w:w="3274" w:type="dxa"/>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33%</w:t>
            </w:r>
          </w:p>
        </w:tc>
      </w:tr>
      <w:tr w:rsidR="006E41BA" w:rsidTr="006E41BA">
        <w:trPr>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 xml:space="preserve">46 or more </w:t>
            </w:r>
          </w:p>
        </w:tc>
        <w:tc>
          <w:tcPr>
            <w:tcW w:w="3274" w:type="dxa"/>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w:t>
            </w:r>
          </w:p>
        </w:tc>
        <w:tc>
          <w:tcPr>
            <w:tcW w:w="3274" w:type="dxa"/>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p>
        </w:tc>
      </w:tr>
      <w:tr w:rsidR="006E41BA" w:rsidTr="006E41B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273" w:type="dxa"/>
            <w:shd w:val="clear" w:color="auto" w:fill="365F91" w:themeFill="accent1" w:themeFillShade="BF"/>
          </w:tcPr>
          <w:p w:rsidR="006E41BA" w:rsidRDefault="006E41BA" w:rsidP="006E41BA">
            <w:pPr>
              <w:rPr>
                <w:sz w:val="24"/>
                <w:szCs w:val="24"/>
              </w:rPr>
            </w:pPr>
            <w:r>
              <w:rPr>
                <w:sz w:val="24"/>
                <w:szCs w:val="24"/>
              </w:rPr>
              <w:t xml:space="preserve">Bank of Dealings </w:t>
            </w:r>
          </w:p>
        </w:tc>
        <w:tc>
          <w:tcPr>
            <w:tcW w:w="3274" w:type="dxa"/>
            <w:shd w:val="clear" w:color="auto" w:fill="365F91" w:themeFill="accent1" w:themeFillShade="BF"/>
            <w:vAlign w:val="center"/>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3274" w:type="dxa"/>
            <w:shd w:val="clear" w:color="auto" w:fill="365F91" w:themeFill="accent1" w:themeFillShade="BF"/>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6E41BA" w:rsidTr="006E41BA">
        <w:trPr>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Belize Bank</w:t>
            </w:r>
          </w:p>
        </w:tc>
        <w:tc>
          <w:tcPr>
            <w:tcW w:w="3274" w:type="dxa"/>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20</w:t>
            </w:r>
          </w:p>
        </w:tc>
        <w:tc>
          <w:tcPr>
            <w:tcW w:w="3274" w:type="dxa"/>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35%</w:t>
            </w:r>
          </w:p>
        </w:tc>
      </w:tr>
      <w:tr w:rsidR="006E41BA" w:rsidTr="006E41B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Scotia Bank</w:t>
            </w:r>
          </w:p>
        </w:tc>
        <w:tc>
          <w:tcPr>
            <w:tcW w:w="3274" w:type="dxa"/>
            <w:vAlign w:val="center"/>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18</w:t>
            </w:r>
          </w:p>
        </w:tc>
        <w:tc>
          <w:tcPr>
            <w:tcW w:w="3274" w:type="dxa"/>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32%</w:t>
            </w:r>
          </w:p>
        </w:tc>
      </w:tr>
      <w:tr w:rsidR="006E41BA" w:rsidTr="006E41BA">
        <w:trPr>
          <w:trHeight w:val="22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Heritage Bank</w:t>
            </w:r>
          </w:p>
        </w:tc>
        <w:tc>
          <w:tcPr>
            <w:tcW w:w="3274" w:type="dxa"/>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19</w:t>
            </w:r>
          </w:p>
        </w:tc>
        <w:tc>
          <w:tcPr>
            <w:tcW w:w="3274" w:type="dxa"/>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33%</w:t>
            </w:r>
          </w:p>
        </w:tc>
      </w:tr>
      <w:tr w:rsidR="006E41BA" w:rsidTr="006E41B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73" w:type="dxa"/>
            <w:shd w:val="clear" w:color="auto" w:fill="365F91" w:themeFill="accent1" w:themeFillShade="BF"/>
          </w:tcPr>
          <w:p w:rsidR="006E41BA" w:rsidRDefault="006E41BA" w:rsidP="006E41BA">
            <w:pPr>
              <w:rPr>
                <w:sz w:val="24"/>
                <w:szCs w:val="24"/>
              </w:rPr>
            </w:pPr>
            <w:r>
              <w:rPr>
                <w:sz w:val="24"/>
                <w:szCs w:val="24"/>
              </w:rPr>
              <w:t xml:space="preserve">Educational Level </w:t>
            </w:r>
          </w:p>
        </w:tc>
        <w:tc>
          <w:tcPr>
            <w:tcW w:w="3274" w:type="dxa"/>
            <w:shd w:val="clear" w:color="auto" w:fill="365F91" w:themeFill="accent1" w:themeFillShade="BF"/>
            <w:vAlign w:val="center"/>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3274" w:type="dxa"/>
            <w:shd w:val="clear" w:color="auto" w:fill="365F91" w:themeFill="accent1" w:themeFillShade="BF"/>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6E41BA" w:rsidTr="006E41BA">
        <w:trPr>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 xml:space="preserve">Associates </w:t>
            </w:r>
          </w:p>
        </w:tc>
        <w:tc>
          <w:tcPr>
            <w:tcW w:w="3274" w:type="dxa"/>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27</w:t>
            </w:r>
          </w:p>
        </w:tc>
        <w:tc>
          <w:tcPr>
            <w:tcW w:w="3274" w:type="dxa"/>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47%</w:t>
            </w:r>
          </w:p>
        </w:tc>
      </w:tr>
      <w:tr w:rsidR="006E41BA" w:rsidTr="006E41B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 xml:space="preserve">Bachelors </w:t>
            </w:r>
          </w:p>
        </w:tc>
        <w:tc>
          <w:tcPr>
            <w:tcW w:w="3274" w:type="dxa"/>
            <w:vAlign w:val="center"/>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24</w:t>
            </w:r>
          </w:p>
        </w:tc>
        <w:tc>
          <w:tcPr>
            <w:tcW w:w="3274" w:type="dxa"/>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42%</w:t>
            </w:r>
          </w:p>
        </w:tc>
      </w:tr>
      <w:tr w:rsidR="006E41BA" w:rsidTr="006E41BA">
        <w:trPr>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 xml:space="preserve">Masters </w:t>
            </w:r>
          </w:p>
        </w:tc>
        <w:tc>
          <w:tcPr>
            <w:tcW w:w="3274" w:type="dxa"/>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w:t>
            </w:r>
          </w:p>
        </w:tc>
        <w:tc>
          <w:tcPr>
            <w:tcW w:w="3274" w:type="dxa"/>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11%</w:t>
            </w:r>
          </w:p>
        </w:tc>
      </w:tr>
      <w:tr w:rsidR="006E41BA" w:rsidTr="006E41B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73" w:type="dxa"/>
            <w:shd w:val="clear" w:color="auto" w:fill="365F91" w:themeFill="accent1" w:themeFillShade="BF"/>
          </w:tcPr>
          <w:p w:rsidR="006E41BA" w:rsidRDefault="006E41BA" w:rsidP="006E41BA">
            <w:pPr>
              <w:rPr>
                <w:sz w:val="24"/>
                <w:szCs w:val="24"/>
              </w:rPr>
            </w:pPr>
            <w:r>
              <w:rPr>
                <w:sz w:val="24"/>
                <w:szCs w:val="24"/>
              </w:rPr>
              <w:t xml:space="preserve">Position </w:t>
            </w:r>
          </w:p>
        </w:tc>
        <w:tc>
          <w:tcPr>
            <w:tcW w:w="3274" w:type="dxa"/>
            <w:shd w:val="clear" w:color="auto" w:fill="365F91" w:themeFill="accent1" w:themeFillShade="BF"/>
            <w:vAlign w:val="center"/>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3274" w:type="dxa"/>
            <w:shd w:val="clear" w:color="auto" w:fill="365F91" w:themeFill="accent1" w:themeFillShade="BF"/>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6E41BA" w:rsidTr="006E41BA">
        <w:trPr>
          <w:trHeight w:val="22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 xml:space="preserve">Customer </w:t>
            </w:r>
          </w:p>
        </w:tc>
        <w:tc>
          <w:tcPr>
            <w:tcW w:w="3274" w:type="dxa"/>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30</w:t>
            </w:r>
          </w:p>
        </w:tc>
        <w:tc>
          <w:tcPr>
            <w:tcW w:w="3274" w:type="dxa"/>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53%</w:t>
            </w:r>
          </w:p>
        </w:tc>
      </w:tr>
      <w:tr w:rsidR="006E41BA" w:rsidTr="006E41BA">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 xml:space="preserve">Manager/Supervisor </w:t>
            </w:r>
          </w:p>
        </w:tc>
        <w:tc>
          <w:tcPr>
            <w:tcW w:w="3274" w:type="dxa"/>
            <w:vAlign w:val="center"/>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16</w:t>
            </w:r>
          </w:p>
        </w:tc>
        <w:tc>
          <w:tcPr>
            <w:tcW w:w="3274" w:type="dxa"/>
          </w:tcPr>
          <w:p w:rsidR="006E41BA" w:rsidRDefault="006E41BA" w:rsidP="006E41BA">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28%</w:t>
            </w:r>
          </w:p>
        </w:tc>
      </w:tr>
      <w:tr w:rsidR="006E41BA" w:rsidTr="006E41BA">
        <w:trPr>
          <w:trHeight w:val="238"/>
        </w:trPr>
        <w:tc>
          <w:tcPr>
            <w:cnfStyle w:val="001000000000" w:firstRow="0" w:lastRow="0" w:firstColumn="1" w:lastColumn="0" w:oddVBand="0" w:evenVBand="0" w:oddHBand="0" w:evenHBand="0" w:firstRowFirstColumn="0" w:firstRowLastColumn="0" w:lastRowFirstColumn="0" w:lastRowLastColumn="0"/>
            <w:tcW w:w="3273" w:type="dxa"/>
          </w:tcPr>
          <w:p w:rsidR="006E41BA" w:rsidRDefault="006E41BA" w:rsidP="006E41BA">
            <w:pPr>
              <w:rPr>
                <w:sz w:val="24"/>
                <w:szCs w:val="24"/>
              </w:rPr>
            </w:pPr>
            <w:r>
              <w:rPr>
                <w:sz w:val="24"/>
                <w:szCs w:val="24"/>
              </w:rPr>
              <w:t xml:space="preserve">IT Technician </w:t>
            </w:r>
          </w:p>
        </w:tc>
        <w:tc>
          <w:tcPr>
            <w:tcW w:w="3274" w:type="dxa"/>
            <w:vAlign w:val="center"/>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11</w:t>
            </w:r>
          </w:p>
        </w:tc>
        <w:tc>
          <w:tcPr>
            <w:tcW w:w="3274" w:type="dxa"/>
          </w:tcPr>
          <w:p w:rsidR="006E41BA" w:rsidRDefault="006E41BA" w:rsidP="006E41BA">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19%</w:t>
            </w:r>
          </w:p>
        </w:tc>
      </w:tr>
    </w:tbl>
    <w:p w:rsidR="006E41BA" w:rsidRDefault="006E41BA" w:rsidP="006E41BA">
      <w:pPr>
        <w:rPr>
          <w:sz w:val="24"/>
          <w:szCs w:val="24"/>
        </w:rPr>
      </w:pPr>
    </w:p>
    <w:p w:rsidR="006E41BA" w:rsidRDefault="006E41BA" w:rsidP="006E41BA">
      <w:pPr>
        <w:rPr>
          <w:sz w:val="24"/>
          <w:szCs w:val="24"/>
        </w:rPr>
      </w:pPr>
    </w:p>
    <w:p w:rsidR="00E10F12" w:rsidRDefault="00E10F12" w:rsidP="006E41BA">
      <w:pPr>
        <w:rPr>
          <w:rFonts w:ascii="Times New Roman" w:hAnsi="Times New Roman"/>
          <w:b/>
          <w:sz w:val="22"/>
          <w:szCs w:val="22"/>
        </w:rPr>
      </w:pPr>
    </w:p>
    <w:p w:rsidR="00E10F12" w:rsidRDefault="00E10F12" w:rsidP="006E41BA">
      <w:pPr>
        <w:rPr>
          <w:rFonts w:ascii="Times New Roman" w:hAnsi="Times New Roman"/>
          <w:b/>
          <w:sz w:val="22"/>
          <w:szCs w:val="22"/>
        </w:rPr>
      </w:pPr>
    </w:p>
    <w:p w:rsidR="006E41BA" w:rsidRPr="00E308F2" w:rsidRDefault="006E41BA" w:rsidP="006E41BA">
      <w:pPr>
        <w:rPr>
          <w:rFonts w:ascii="Times New Roman" w:hAnsi="Times New Roman"/>
          <w:b/>
          <w:sz w:val="22"/>
          <w:szCs w:val="22"/>
        </w:rPr>
      </w:pPr>
      <w:r w:rsidRPr="00E308F2">
        <w:rPr>
          <w:rFonts w:ascii="Times New Roman" w:hAnsi="Times New Roman"/>
          <w:b/>
          <w:sz w:val="22"/>
          <w:szCs w:val="22"/>
        </w:rPr>
        <w:t xml:space="preserve">Data Analysis and Discussion </w:t>
      </w:r>
    </w:p>
    <w:p w:rsidR="006E41BA" w:rsidRPr="00E308F2" w:rsidRDefault="006E41BA" w:rsidP="006E41BA">
      <w:pPr>
        <w:rPr>
          <w:rFonts w:ascii="Times New Roman" w:hAnsi="Times New Roman"/>
          <w:sz w:val="22"/>
          <w:szCs w:val="22"/>
        </w:rPr>
      </w:pPr>
      <w:r w:rsidRPr="00E308F2">
        <w:rPr>
          <w:rFonts w:ascii="Times New Roman" w:hAnsi="Times New Roman"/>
          <w:sz w:val="22"/>
          <w:szCs w:val="22"/>
        </w:rPr>
        <w:t>The histograms and graphs below illustrate the internal and external user’s assessment of the online banking system under the questionnaire outlined in the Appendix A based on the DE Lone and McLean model. Namely, information quality, system quality, service quality, complementary technology quality, computer efficacy measure, user satisfaction, use and perceived Net Benefits of their respective online banking. The histograms showcase the frequency of Likert rating chosen for each construct.</w:t>
      </w:r>
    </w:p>
    <w:p w:rsidR="00E10F12" w:rsidRDefault="00E10F12" w:rsidP="006E41BA">
      <w:pPr>
        <w:rPr>
          <w:rFonts w:ascii="Times New Roman" w:hAnsi="Times New Roman"/>
          <w:b/>
          <w:sz w:val="22"/>
          <w:szCs w:val="22"/>
        </w:rPr>
      </w:pPr>
    </w:p>
    <w:p w:rsidR="00727C3C" w:rsidRDefault="00727C3C" w:rsidP="006E41BA">
      <w:pPr>
        <w:rPr>
          <w:rFonts w:ascii="Times New Roman" w:hAnsi="Times New Roman"/>
          <w:b/>
          <w:sz w:val="22"/>
          <w:szCs w:val="22"/>
        </w:rPr>
      </w:pPr>
    </w:p>
    <w:p w:rsidR="00727C3C" w:rsidRDefault="00727C3C" w:rsidP="006E41BA">
      <w:pPr>
        <w:rPr>
          <w:rFonts w:ascii="Times New Roman" w:hAnsi="Times New Roman"/>
          <w:b/>
          <w:sz w:val="22"/>
          <w:szCs w:val="22"/>
        </w:rPr>
      </w:pPr>
    </w:p>
    <w:p w:rsidR="00727C3C" w:rsidRDefault="00727C3C" w:rsidP="006E41BA">
      <w:pPr>
        <w:rPr>
          <w:rFonts w:ascii="Times New Roman" w:hAnsi="Times New Roman"/>
          <w:b/>
          <w:sz w:val="22"/>
          <w:szCs w:val="22"/>
        </w:rPr>
      </w:pPr>
    </w:p>
    <w:p w:rsidR="00727C3C" w:rsidRDefault="00727C3C" w:rsidP="006E41BA">
      <w:pPr>
        <w:rPr>
          <w:rFonts w:ascii="Times New Roman" w:hAnsi="Times New Roman"/>
          <w:b/>
          <w:sz w:val="22"/>
          <w:szCs w:val="22"/>
        </w:rPr>
      </w:pPr>
      <w:bookmarkStart w:id="0" w:name="_GoBack"/>
      <w:bookmarkEnd w:id="0"/>
    </w:p>
    <w:p w:rsidR="00E10F12" w:rsidRDefault="00E10F12" w:rsidP="006E41BA">
      <w:pPr>
        <w:rPr>
          <w:rFonts w:ascii="Times New Roman" w:hAnsi="Times New Roman"/>
          <w:b/>
          <w:sz w:val="22"/>
          <w:szCs w:val="22"/>
        </w:rPr>
      </w:pPr>
    </w:p>
    <w:p w:rsidR="006E41BA" w:rsidRPr="00E308F2" w:rsidRDefault="006E41BA" w:rsidP="006E41BA">
      <w:pPr>
        <w:rPr>
          <w:rFonts w:ascii="Times New Roman" w:hAnsi="Times New Roman"/>
          <w:b/>
          <w:sz w:val="22"/>
          <w:szCs w:val="22"/>
        </w:rPr>
      </w:pPr>
      <w:r w:rsidRPr="00E308F2">
        <w:rPr>
          <w:rFonts w:ascii="Times New Roman" w:hAnsi="Times New Roman"/>
          <w:b/>
          <w:sz w:val="22"/>
          <w:szCs w:val="22"/>
        </w:rPr>
        <w:t xml:space="preserve">Information Quality </w:t>
      </w:r>
    </w:p>
    <w:p w:rsidR="006E41BA" w:rsidRPr="00E308F2" w:rsidRDefault="006E41BA" w:rsidP="006E41BA">
      <w:pPr>
        <w:rPr>
          <w:rFonts w:ascii="Times New Roman" w:hAnsi="Times New Roman"/>
          <w:sz w:val="22"/>
          <w:szCs w:val="22"/>
        </w:rPr>
      </w:pPr>
      <w:r w:rsidRPr="00E308F2">
        <w:rPr>
          <w:rFonts w:ascii="Times New Roman" w:hAnsi="Times New Roman"/>
          <w:noProof/>
          <w:sz w:val="22"/>
          <w:szCs w:val="22"/>
          <w:lang w:eastAsia="en-BZ"/>
        </w:rPr>
        <w:drawing>
          <wp:anchor distT="0" distB="0" distL="114300" distR="114300" simplePos="0" relativeHeight="251651584" behindDoc="1" locked="0" layoutInCell="1" allowOverlap="1" wp14:anchorId="0B8D8482" wp14:editId="4F2121A7">
            <wp:simplePos x="0" y="0"/>
            <wp:positionH relativeFrom="margin">
              <wp:align>center</wp:align>
            </wp:positionH>
            <wp:positionV relativeFrom="paragraph">
              <wp:posOffset>715373</wp:posOffset>
            </wp:positionV>
            <wp:extent cx="6323330" cy="3374390"/>
            <wp:effectExtent l="0" t="0" r="1270" b="0"/>
            <wp:wrapTight wrapText="bothSides">
              <wp:wrapPolygon edited="0">
                <wp:start x="0" y="0"/>
                <wp:lineTo x="0" y="21462"/>
                <wp:lineTo x="21539" y="21462"/>
                <wp:lineTo x="21539" y="0"/>
                <wp:lineTo x="0" y="0"/>
              </wp:wrapPolygon>
            </wp:wrapTight>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E308F2">
        <w:rPr>
          <w:rFonts w:ascii="Times New Roman" w:hAnsi="Times New Roman"/>
          <w:sz w:val="22"/>
          <w:szCs w:val="22"/>
        </w:rPr>
        <w:t>Firstly, we take a look at the information Quality of the online banking system where out of the 57 respondents none answered a number below 4 which indicates high ratings on agreement of the information quality.</w:t>
      </w:r>
    </w:p>
    <w:p w:rsidR="006E41BA" w:rsidRPr="00E308F2" w:rsidRDefault="006E41BA" w:rsidP="006E41BA">
      <w:pPr>
        <w:spacing w:line="360" w:lineRule="auto"/>
        <w:rPr>
          <w:rFonts w:ascii="Times New Roman" w:hAnsi="Times New Roman"/>
          <w:sz w:val="22"/>
          <w:szCs w:val="22"/>
        </w:rPr>
      </w:pPr>
      <w:r w:rsidRPr="00E308F2">
        <w:rPr>
          <w:rFonts w:ascii="Times New Roman" w:hAnsi="Times New Roman"/>
          <w:sz w:val="22"/>
          <w:szCs w:val="22"/>
        </w:rPr>
        <w:t xml:space="preserve">The histogram above is a graphical representation of internal users’ responses based on information retrieved from the survey. The results display that majority responses are clustered in the Strongly Agree (7), Agree (6) and Moderately Agree (5) rating. Note that there were not any strongly disagree, moderately disagree or disagree responses based on the quality of the online banking system. This means that 42% in fact do agree that the online banking system for the 3 banks in average offer up to date and reliable information that both internal and external customers can use to their advantage. As previously mentioned interestingly none of our respondents answered in the lower range of the Likert scale. </w:t>
      </w:r>
    </w:p>
    <w:p w:rsidR="006E41BA" w:rsidRPr="00E308F2" w:rsidRDefault="006E41BA" w:rsidP="006E41BA">
      <w:pPr>
        <w:rPr>
          <w:rFonts w:ascii="Times New Roman" w:hAnsi="Times New Roman"/>
          <w:b/>
          <w:sz w:val="22"/>
          <w:szCs w:val="22"/>
        </w:rPr>
      </w:pPr>
      <w:r w:rsidRPr="00E308F2">
        <w:rPr>
          <w:rFonts w:ascii="Times New Roman" w:hAnsi="Times New Roman"/>
          <w:b/>
          <w:noProof/>
          <w:sz w:val="22"/>
          <w:szCs w:val="22"/>
          <w:lang w:eastAsia="en-BZ"/>
        </w:rPr>
        <w:lastRenderedPageBreak/>
        <w:drawing>
          <wp:anchor distT="0" distB="0" distL="114300" distR="114300" simplePos="0" relativeHeight="251653632" behindDoc="1" locked="0" layoutInCell="1" allowOverlap="1" wp14:anchorId="4514E6DF" wp14:editId="4DE9E5BB">
            <wp:simplePos x="0" y="0"/>
            <wp:positionH relativeFrom="margin">
              <wp:align>left</wp:align>
            </wp:positionH>
            <wp:positionV relativeFrom="paragraph">
              <wp:posOffset>307340</wp:posOffset>
            </wp:positionV>
            <wp:extent cx="3962400" cy="3167380"/>
            <wp:effectExtent l="0" t="0" r="0" b="0"/>
            <wp:wrapTight wrapText="bothSides">
              <wp:wrapPolygon edited="0">
                <wp:start x="0" y="0"/>
                <wp:lineTo x="0" y="21435"/>
                <wp:lineTo x="21496" y="21435"/>
                <wp:lineTo x="21496" y="0"/>
                <wp:lineTo x="0" y="0"/>
              </wp:wrapPolygon>
            </wp:wrapTight>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E308F2">
        <w:rPr>
          <w:rFonts w:ascii="Times New Roman" w:hAnsi="Times New Roman"/>
          <w:b/>
          <w:sz w:val="22"/>
          <w:szCs w:val="22"/>
        </w:rPr>
        <w:t xml:space="preserve">System Quality </w:t>
      </w:r>
    </w:p>
    <w:p w:rsidR="006E41BA" w:rsidRPr="00E308F2" w:rsidRDefault="006E41BA" w:rsidP="006E41BA">
      <w:pPr>
        <w:rPr>
          <w:rFonts w:ascii="Times New Roman" w:hAnsi="Times New Roman"/>
          <w:sz w:val="22"/>
          <w:szCs w:val="22"/>
        </w:rPr>
      </w:pPr>
    </w:p>
    <w:p w:rsidR="006E41BA" w:rsidRPr="00E308F2" w:rsidRDefault="006E41BA" w:rsidP="006E41BA">
      <w:pPr>
        <w:rPr>
          <w:rFonts w:ascii="Times New Roman" w:hAnsi="Times New Roman"/>
          <w:sz w:val="22"/>
          <w:szCs w:val="22"/>
        </w:rPr>
      </w:pPr>
      <w:r w:rsidRPr="00E308F2">
        <w:rPr>
          <w:rFonts w:ascii="Times New Roman" w:hAnsi="Times New Roman"/>
          <w:sz w:val="22"/>
          <w:szCs w:val="22"/>
        </w:rPr>
        <w:t xml:space="preserve">The above histogram looks at the system quality that respondent have towards their online banking. The banks had similar responses so it was </w:t>
      </w:r>
      <w:r w:rsidR="00F77A05" w:rsidRPr="00E308F2">
        <w:rPr>
          <w:rFonts w:ascii="Times New Roman" w:hAnsi="Times New Roman"/>
          <w:sz w:val="22"/>
          <w:szCs w:val="22"/>
        </w:rPr>
        <w:t>analyzed</w:t>
      </w:r>
      <w:r w:rsidRPr="00E308F2">
        <w:rPr>
          <w:rFonts w:ascii="Times New Roman" w:hAnsi="Times New Roman"/>
          <w:sz w:val="22"/>
          <w:szCs w:val="22"/>
        </w:rPr>
        <w:t xml:space="preserve"> altogether. We can see that the majority of our respondents agreed to having proper system quality. Where 27% strongly agreed that dealing with the ease of navigation and access of the online banking system. It is important to look at the overall 6% that frankly did not agree in their online systems being up to par. This small percentage came from external users (customers) which may be because of the type of device they are using to access the system or the quality of their internet connection. </w:t>
      </w:r>
    </w:p>
    <w:p w:rsidR="006E41BA" w:rsidRPr="00E308F2" w:rsidRDefault="006E41BA" w:rsidP="006E41BA">
      <w:pPr>
        <w:rPr>
          <w:rFonts w:ascii="Times New Roman" w:hAnsi="Times New Roman"/>
          <w:b/>
          <w:sz w:val="22"/>
          <w:szCs w:val="22"/>
        </w:rPr>
      </w:pPr>
      <w:r w:rsidRPr="00E308F2">
        <w:rPr>
          <w:rFonts w:ascii="Times New Roman" w:hAnsi="Times New Roman"/>
          <w:b/>
          <w:noProof/>
          <w:sz w:val="22"/>
          <w:szCs w:val="22"/>
          <w:lang w:eastAsia="en-BZ"/>
        </w:rPr>
        <w:drawing>
          <wp:anchor distT="0" distB="0" distL="114300" distR="114300" simplePos="0" relativeHeight="251655680" behindDoc="1" locked="0" layoutInCell="1" allowOverlap="1" wp14:anchorId="211F2647" wp14:editId="430C487C">
            <wp:simplePos x="0" y="0"/>
            <wp:positionH relativeFrom="margin">
              <wp:posOffset>-196033</wp:posOffset>
            </wp:positionH>
            <wp:positionV relativeFrom="paragraph">
              <wp:posOffset>282666</wp:posOffset>
            </wp:positionV>
            <wp:extent cx="5965190" cy="3145790"/>
            <wp:effectExtent l="0" t="0" r="0" b="0"/>
            <wp:wrapTight wrapText="bothSides">
              <wp:wrapPolygon edited="0">
                <wp:start x="0" y="0"/>
                <wp:lineTo x="0" y="21452"/>
                <wp:lineTo x="21522" y="21452"/>
                <wp:lineTo x="21522" y="0"/>
                <wp:lineTo x="0" y="0"/>
              </wp:wrapPolygon>
            </wp:wrapTight>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Pr="00E308F2">
        <w:rPr>
          <w:rFonts w:ascii="Times New Roman" w:hAnsi="Times New Roman"/>
          <w:b/>
          <w:sz w:val="22"/>
          <w:szCs w:val="22"/>
        </w:rPr>
        <w:t xml:space="preserve">Service Quality </w:t>
      </w:r>
    </w:p>
    <w:p w:rsidR="006E41BA" w:rsidRPr="00E308F2" w:rsidRDefault="006E41BA" w:rsidP="006E41BA">
      <w:pPr>
        <w:rPr>
          <w:rFonts w:ascii="Times New Roman" w:hAnsi="Times New Roman"/>
          <w:sz w:val="22"/>
          <w:szCs w:val="22"/>
        </w:rPr>
      </w:pPr>
      <w:r w:rsidRPr="00E308F2">
        <w:rPr>
          <w:rFonts w:ascii="Times New Roman" w:hAnsi="Times New Roman"/>
          <w:sz w:val="22"/>
          <w:szCs w:val="22"/>
        </w:rPr>
        <w:t xml:space="preserve">The above comparative histogram shows the relationship between the banks in respect to the service quality offered in the online banking systems. This was </w:t>
      </w:r>
      <w:r w:rsidR="00F77A05" w:rsidRPr="00E308F2">
        <w:rPr>
          <w:rFonts w:ascii="Times New Roman" w:hAnsi="Times New Roman"/>
          <w:sz w:val="22"/>
          <w:szCs w:val="22"/>
        </w:rPr>
        <w:t>analyzed</w:t>
      </w:r>
      <w:r w:rsidRPr="00E308F2">
        <w:rPr>
          <w:rFonts w:ascii="Times New Roman" w:hAnsi="Times New Roman"/>
          <w:sz w:val="22"/>
          <w:szCs w:val="22"/>
        </w:rPr>
        <w:t xml:space="preserve"> separately in respect to each bank that the study is being conducted on. From the data interpretation we can see that Scotia bank has the highest rating of respondents that agree to the service of the online banking system (47%). Close behind is Heritage bank with 40% of the respondents that strongly agree as well. Belize bank on the other hand had more people </w:t>
      </w:r>
      <w:r w:rsidRPr="00E308F2">
        <w:rPr>
          <w:rFonts w:ascii="Times New Roman" w:hAnsi="Times New Roman"/>
          <w:sz w:val="22"/>
          <w:szCs w:val="22"/>
        </w:rPr>
        <w:lastRenderedPageBreak/>
        <w:t xml:space="preserve">simply agreeing (34%). This means that users feel confident when using the online banking system and agree that due notice is given if any change or irregularity happens to the online banking. </w:t>
      </w:r>
    </w:p>
    <w:p w:rsidR="006E41BA" w:rsidRPr="00E308F2" w:rsidRDefault="006E41BA" w:rsidP="006E41BA">
      <w:pPr>
        <w:rPr>
          <w:rFonts w:ascii="Times New Roman" w:hAnsi="Times New Roman"/>
          <w:sz w:val="22"/>
          <w:szCs w:val="22"/>
        </w:rPr>
      </w:pPr>
      <w:r w:rsidRPr="00E308F2">
        <w:rPr>
          <w:rFonts w:ascii="Times New Roman" w:hAnsi="Times New Roman"/>
          <w:noProof/>
          <w:sz w:val="22"/>
          <w:szCs w:val="22"/>
          <w:lang w:eastAsia="en-BZ"/>
        </w:rPr>
        <w:drawing>
          <wp:anchor distT="0" distB="0" distL="114300" distR="114300" simplePos="0" relativeHeight="251657728" behindDoc="1" locked="0" layoutInCell="1" allowOverlap="1" wp14:anchorId="49459CF4" wp14:editId="0EA329AA">
            <wp:simplePos x="0" y="0"/>
            <wp:positionH relativeFrom="margin">
              <wp:align>left</wp:align>
            </wp:positionH>
            <wp:positionV relativeFrom="paragraph">
              <wp:posOffset>299720</wp:posOffset>
            </wp:positionV>
            <wp:extent cx="5627370" cy="3036570"/>
            <wp:effectExtent l="0" t="0" r="0" b="0"/>
            <wp:wrapTight wrapText="bothSides">
              <wp:wrapPolygon edited="0">
                <wp:start x="0" y="0"/>
                <wp:lineTo x="0" y="21410"/>
                <wp:lineTo x="21498" y="21410"/>
                <wp:lineTo x="21498" y="0"/>
                <wp:lineTo x="0" y="0"/>
              </wp:wrapPolygon>
            </wp:wrapTight>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E308F2">
        <w:rPr>
          <w:rFonts w:ascii="Times New Roman" w:hAnsi="Times New Roman"/>
          <w:sz w:val="22"/>
          <w:szCs w:val="22"/>
        </w:rPr>
        <w:t xml:space="preserve">User Satisfaction </w:t>
      </w:r>
    </w:p>
    <w:p w:rsidR="006E41BA" w:rsidRPr="00E308F2" w:rsidRDefault="006E41BA" w:rsidP="006E41BA">
      <w:pPr>
        <w:rPr>
          <w:rFonts w:ascii="Times New Roman" w:hAnsi="Times New Roman"/>
          <w:sz w:val="22"/>
          <w:szCs w:val="22"/>
        </w:rPr>
      </w:pPr>
    </w:p>
    <w:p w:rsidR="006E41BA" w:rsidRPr="00E308F2" w:rsidRDefault="006E41BA" w:rsidP="006E41BA">
      <w:pPr>
        <w:rPr>
          <w:rFonts w:ascii="Times New Roman" w:hAnsi="Times New Roman"/>
          <w:sz w:val="22"/>
          <w:szCs w:val="22"/>
        </w:rPr>
      </w:pPr>
      <w:r w:rsidRPr="00E308F2">
        <w:rPr>
          <w:rFonts w:ascii="Times New Roman" w:hAnsi="Times New Roman"/>
          <w:sz w:val="22"/>
          <w:szCs w:val="22"/>
        </w:rPr>
        <w:t xml:space="preserve">The histogram above is a graphical representation of the responses based on use of the online banking system of the 3 different banks.  The results display that majority of respondents stated that they strongly agree with their satisfaction. We can readily see that Heritage bank has the majority of respondents strongly agreeing that their satisfaction in using online banking is met. Scotia Bank and Belize Bank followed closely behind with having the majority of their respondents also strongly agree that their satisfaction </w:t>
      </w:r>
      <w:proofErr w:type="spellStart"/>
      <w:r w:rsidRPr="00E308F2">
        <w:rPr>
          <w:rFonts w:ascii="Times New Roman" w:hAnsi="Times New Roman"/>
          <w:sz w:val="22"/>
          <w:szCs w:val="22"/>
        </w:rPr>
        <w:t>s</w:t>
      </w:r>
      <w:proofErr w:type="spellEnd"/>
      <w:r w:rsidRPr="00E308F2">
        <w:rPr>
          <w:rFonts w:ascii="Times New Roman" w:hAnsi="Times New Roman"/>
          <w:sz w:val="22"/>
          <w:szCs w:val="22"/>
        </w:rPr>
        <w:t xml:space="preserve"> being met.  It is important to notice that no respondent stated that they felt unsatisfied, this being because there are no responses below neutral. This is a great indicator that the service is being well used by the customers and easily updated by the internal users. </w:t>
      </w:r>
    </w:p>
    <w:p w:rsidR="006E41BA" w:rsidRPr="00E308F2" w:rsidRDefault="006E41BA" w:rsidP="006E41BA">
      <w:pPr>
        <w:rPr>
          <w:rFonts w:ascii="Times New Roman" w:hAnsi="Times New Roman"/>
          <w:sz w:val="22"/>
          <w:szCs w:val="22"/>
        </w:rPr>
      </w:pPr>
    </w:p>
    <w:p w:rsidR="006E41BA" w:rsidRPr="00E308F2" w:rsidRDefault="006E41BA" w:rsidP="006E41BA">
      <w:pPr>
        <w:rPr>
          <w:rFonts w:ascii="Times New Roman" w:hAnsi="Times New Roman"/>
          <w:sz w:val="22"/>
          <w:szCs w:val="22"/>
        </w:rPr>
      </w:pPr>
    </w:p>
    <w:p w:rsidR="006E41BA" w:rsidRPr="00E308F2" w:rsidRDefault="006E41BA" w:rsidP="006E41BA">
      <w:pPr>
        <w:rPr>
          <w:rFonts w:ascii="Times New Roman" w:hAnsi="Times New Roman"/>
          <w:sz w:val="22"/>
          <w:szCs w:val="22"/>
        </w:rPr>
      </w:pPr>
    </w:p>
    <w:p w:rsidR="006E41BA" w:rsidRPr="00E308F2" w:rsidRDefault="006E41BA" w:rsidP="006E41BA">
      <w:pPr>
        <w:rPr>
          <w:rFonts w:ascii="Times New Roman" w:hAnsi="Times New Roman"/>
          <w:sz w:val="22"/>
          <w:szCs w:val="22"/>
        </w:rPr>
      </w:pPr>
    </w:p>
    <w:p w:rsidR="006E41BA" w:rsidRPr="00E308F2" w:rsidRDefault="006E41BA" w:rsidP="006E41BA">
      <w:pPr>
        <w:rPr>
          <w:rFonts w:ascii="Times New Roman" w:hAnsi="Times New Roman"/>
          <w:sz w:val="22"/>
          <w:szCs w:val="22"/>
        </w:rPr>
      </w:pPr>
    </w:p>
    <w:p w:rsidR="00F77A05" w:rsidRPr="00E308F2" w:rsidRDefault="00F77A05" w:rsidP="006E41BA">
      <w:pPr>
        <w:rPr>
          <w:rFonts w:ascii="Times New Roman" w:hAnsi="Times New Roman"/>
          <w:sz w:val="22"/>
          <w:szCs w:val="22"/>
        </w:rPr>
      </w:pPr>
    </w:p>
    <w:p w:rsidR="00F77A05" w:rsidRPr="00E308F2" w:rsidRDefault="00F77A05" w:rsidP="006E41BA">
      <w:pPr>
        <w:rPr>
          <w:rFonts w:ascii="Times New Roman" w:hAnsi="Times New Roman"/>
          <w:sz w:val="22"/>
          <w:szCs w:val="22"/>
        </w:rPr>
      </w:pPr>
    </w:p>
    <w:p w:rsidR="00F77A05" w:rsidRPr="00E308F2" w:rsidRDefault="00F77A05" w:rsidP="006E41BA">
      <w:pPr>
        <w:rPr>
          <w:rFonts w:ascii="Times New Roman" w:hAnsi="Times New Roman"/>
          <w:sz w:val="22"/>
          <w:szCs w:val="22"/>
        </w:rPr>
      </w:pPr>
    </w:p>
    <w:p w:rsidR="00F77A05" w:rsidRDefault="00F77A05" w:rsidP="006E41BA">
      <w:pPr>
        <w:rPr>
          <w:rFonts w:ascii="Times New Roman" w:hAnsi="Times New Roman"/>
          <w:sz w:val="22"/>
          <w:szCs w:val="22"/>
        </w:rPr>
      </w:pPr>
    </w:p>
    <w:p w:rsidR="00E10F12" w:rsidRDefault="00E10F12" w:rsidP="006E41BA">
      <w:pPr>
        <w:rPr>
          <w:rFonts w:ascii="Times New Roman" w:hAnsi="Times New Roman"/>
          <w:sz w:val="22"/>
          <w:szCs w:val="22"/>
        </w:rPr>
      </w:pPr>
    </w:p>
    <w:p w:rsidR="00E10F12" w:rsidRDefault="00E10F12" w:rsidP="006E41BA">
      <w:pPr>
        <w:rPr>
          <w:rFonts w:ascii="Times New Roman" w:hAnsi="Times New Roman"/>
          <w:sz w:val="22"/>
          <w:szCs w:val="22"/>
        </w:rPr>
      </w:pPr>
    </w:p>
    <w:p w:rsidR="00E308F2" w:rsidRPr="00E308F2" w:rsidRDefault="00E308F2" w:rsidP="006E41BA">
      <w:pPr>
        <w:rPr>
          <w:rFonts w:ascii="Times New Roman" w:hAnsi="Times New Roman"/>
          <w:sz w:val="22"/>
          <w:szCs w:val="22"/>
        </w:rPr>
      </w:pPr>
    </w:p>
    <w:p w:rsidR="006E41BA" w:rsidRPr="00E308F2" w:rsidRDefault="00F77A05" w:rsidP="006E41BA">
      <w:pPr>
        <w:rPr>
          <w:rFonts w:ascii="Times New Roman" w:hAnsi="Times New Roman"/>
          <w:sz w:val="22"/>
          <w:szCs w:val="22"/>
        </w:rPr>
      </w:pPr>
      <w:r w:rsidRPr="00E308F2">
        <w:rPr>
          <w:rFonts w:ascii="Times New Roman" w:hAnsi="Times New Roman"/>
          <w:sz w:val="22"/>
          <w:szCs w:val="22"/>
        </w:rPr>
        <w:lastRenderedPageBreak/>
        <w:t xml:space="preserve">Computer Self Efficacy </w:t>
      </w:r>
    </w:p>
    <w:p w:rsidR="006E41BA" w:rsidRPr="00E308F2" w:rsidRDefault="006E41BA" w:rsidP="006E41BA">
      <w:pPr>
        <w:rPr>
          <w:rFonts w:ascii="Times New Roman" w:hAnsi="Times New Roman"/>
          <w:sz w:val="22"/>
          <w:szCs w:val="22"/>
        </w:rPr>
      </w:pPr>
    </w:p>
    <w:p w:rsidR="006E41BA" w:rsidRPr="00E308F2" w:rsidRDefault="00F77A05" w:rsidP="006E41BA">
      <w:pPr>
        <w:rPr>
          <w:rFonts w:ascii="Times New Roman" w:hAnsi="Times New Roman"/>
          <w:sz w:val="22"/>
          <w:szCs w:val="22"/>
        </w:rPr>
      </w:pPr>
      <w:r w:rsidRPr="00E308F2">
        <w:rPr>
          <w:rFonts w:ascii="Times New Roman" w:hAnsi="Times New Roman"/>
          <w:noProof/>
          <w:sz w:val="22"/>
          <w:szCs w:val="22"/>
          <w:lang w:eastAsia="en-BZ"/>
        </w:rPr>
        <w:drawing>
          <wp:anchor distT="0" distB="0" distL="114300" distR="114300" simplePos="0" relativeHeight="251668992" behindDoc="1" locked="0" layoutInCell="1" allowOverlap="1" wp14:anchorId="1F3A4498" wp14:editId="19664F84">
            <wp:simplePos x="0" y="0"/>
            <wp:positionH relativeFrom="column">
              <wp:posOffset>-513546</wp:posOffset>
            </wp:positionH>
            <wp:positionV relativeFrom="paragraph">
              <wp:posOffset>362585</wp:posOffset>
            </wp:positionV>
            <wp:extent cx="4310743" cy="3200400"/>
            <wp:effectExtent l="0" t="0" r="0" b="0"/>
            <wp:wrapTight wrapText="bothSides">
              <wp:wrapPolygon edited="0">
                <wp:start x="0" y="0"/>
                <wp:lineTo x="0" y="21471"/>
                <wp:lineTo x="21479" y="21471"/>
                <wp:lineTo x="21479"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6E41BA" w:rsidRPr="00E308F2">
        <w:rPr>
          <w:rFonts w:ascii="Times New Roman" w:hAnsi="Times New Roman"/>
          <w:sz w:val="22"/>
          <w:szCs w:val="22"/>
        </w:rPr>
        <w:t>The above histogram shows the average comparison of the three banks in respect to the self-efficacy measure.  It is important to notice that none of the overall respondents answered that they disagree and strongly disagree.  Majority of the respondents stated that they agree with be</w:t>
      </w:r>
      <w:r w:rsidR="00E308F2">
        <w:rPr>
          <w:rFonts w:ascii="Times New Roman" w:hAnsi="Times New Roman"/>
          <w:sz w:val="22"/>
          <w:szCs w:val="22"/>
        </w:rPr>
        <w:t>ing able to complete</w:t>
      </w:r>
      <w:r w:rsidR="006E41BA" w:rsidRPr="00E308F2">
        <w:rPr>
          <w:rFonts w:ascii="Times New Roman" w:hAnsi="Times New Roman"/>
          <w:sz w:val="22"/>
          <w:szCs w:val="22"/>
        </w:rPr>
        <w:t xml:space="preserve"> the ta</w:t>
      </w:r>
      <w:r w:rsidR="00E308F2">
        <w:rPr>
          <w:rFonts w:ascii="Times New Roman" w:hAnsi="Times New Roman"/>
          <w:sz w:val="22"/>
          <w:szCs w:val="22"/>
        </w:rPr>
        <w:t xml:space="preserve">sk </w:t>
      </w:r>
      <w:r w:rsidR="006E41BA" w:rsidRPr="00E308F2">
        <w:rPr>
          <w:rFonts w:ascii="Times New Roman" w:hAnsi="Times New Roman"/>
          <w:sz w:val="22"/>
          <w:szCs w:val="22"/>
        </w:rPr>
        <w:t xml:space="preserve">under certain circumstances. Where 44% of the respondents agreed, 32% strongly agree and 13% moderately agreed. Of notice is the strong overall level of agreement in the three banks. </w:t>
      </w:r>
    </w:p>
    <w:p w:rsidR="006E41BA" w:rsidRPr="00E308F2" w:rsidRDefault="006E41BA" w:rsidP="006E41BA">
      <w:pPr>
        <w:rPr>
          <w:rFonts w:ascii="Times New Roman" w:hAnsi="Times New Roman"/>
          <w:sz w:val="22"/>
          <w:szCs w:val="22"/>
        </w:rPr>
      </w:pPr>
    </w:p>
    <w:p w:rsidR="006E41BA" w:rsidRPr="00E308F2" w:rsidRDefault="006E41BA" w:rsidP="006E41BA">
      <w:pPr>
        <w:rPr>
          <w:rFonts w:ascii="Times New Roman" w:hAnsi="Times New Roman"/>
          <w:sz w:val="22"/>
          <w:szCs w:val="22"/>
        </w:rPr>
      </w:pPr>
    </w:p>
    <w:p w:rsidR="00F77A05" w:rsidRDefault="00F77A05" w:rsidP="006E41BA">
      <w:pPr>
        <w:rPr>
          <w:sz w:val="22"/>
          <w:szCs w:val="22"/>
        </w:rPr>
      </w:pPr>
    </w:p>
    <w:p w:rsidR="00F77A05" w:rsidRDefault="00F77A05" w:rsidP="006E41BA">
      <w:pPr>
        <w:rPr>
          <w:sz w:val="22"/>
          <w:szCs w:val="22"/>
        </w:rPr>
      </w:pPr>
    </w:p>
    <w:p w:rsidR="00F77A05" w:rsidRDefault="00F77A05" w:rsidP="006E41BA">
      <w:pPr>
        <w:rPr>
          <w:sz w:val="22"/>
          <w:szCs w:val="22"/>
        </w:rPr>
      </w:pPr>
    </w:p>
    <w:p w:rsidR="00F77A05" w:rsidRDefault="00F77A05" w:rsidP="006E41BA">
      <w:pPr>
        <w:rPr>
          <w:sz w:val="22"/>
          <w:szCs w:val="22"/>
        </w:rPr>
      </w:pPr>
    </w:p>
    <w:p w:rsidR="00F77A05" w:rsidRDefault="00F77A05" w:rsidP="006E41BA">
      <w:pPr>
        <w:rPr>
          <w:sz w:val="22"/>
          <w:szCs w:val="22"/>
        </w:rPr>
      </w:pPr>
    </w:p>
    <w:p w:rsidR="00E308F2" w:rsidRDefault="00E308F2" w:rsidP="006E41BA">
      <w:pPr>
        <w:rPr>
          <w:rFonts w:ascii="Times New Roman" w:hAnsi="Times New Roman"/>
          <w:sz w:val="22"/>
          <w:szCs w:val="22"/>
        </w:rPr>
      </w:pPr>
    </w:p>
    <w:p w:rsidR="00E308F2" w:rsidRDefault="00E308F2" w:rsidP="006E41BA">
      <w:pPr>
        <w:rPr>
          <w:rFonts w:ascii="Times New Roman" w:hAnsi="Times New Roman"/>
          <w:sz w:val="22"/>
          <w:szCs w:val="22"/>
        </w:rPr>
      </w:pPr>
    </w:p>
    <w:p w:rsidR="006E41BA" w:rsidRPr="00E308F2" w:rsidRDefault="006E41BA" w:rsidP="006E41BA">
      <w:pPr>
        <w:rPr>
          <w:rFonts w:ascii="Times New Roman" w:hAnsi="Times New Roman"/>
          <w:sz w:val="22"/>
          <w:szCs w:val="22"/>
        </w:rPr>
      </w:pPr>
      <w:r w:rsidRPr="00E308F2">
        <w:rPr>
          <w:rFonts w:ascii="Times New Roman" w:hAnsi="Times New Roman"/>
          <w:sz w:val="22"/>
          <w:szCs w:val="22"/>
        </w:rPr>
        <w:t xml:space="preserve">Net Benefits </w:t>
      </w:r>
    </w:p>
    <w:p w:rsidR="006E41BA" w:rsidRPr="00E308F2" w:rsidRDefault="00E308F2" w:rsidP="006E41BA">
      <w:pPr>
        <w:rPr>
          <w:rFonts w:ascii="Times New Roman" w:hAnsi="Times New Roman"/>
          <w:sz w:val="22"/>
          <w:szCs w:val="22"/>
        </w:rPr>
      </w:pPr>
      <w:r w:rsidRPr="00E308F2">
        <w:rPr>
          <w:rFonts w:ascii="Times New Roman" w:hAnsi="Times New Roman"/>
          <w:noProof/>
          <w:sz w:val="22"/>
          <w:szCs w:val="22"/>
          <w:lang w:eastAsia="en-BZ"/>
        </w:rPr>
        <w:drawing>
          <wp:anchor distT="0" distB="0" distL="114300" distR="114300" simplePos="0" relativeHeight="251664896" behindDoc="1" locked="0" layoutInCell="1" allowOverlap="1" wp14:anchorId="1ABC3C0E" wp14:editId="4258B03D">
            <wp:simplePos x="0" y="0"/>
            <wp:positionH relativeFrom="column">
              <wp:posOffset>1521304</wp:posOffset>
            </wp:positionH>
            <wp:positionV relativeFrom="paragraph">
              <wp:posOffset>82239</wp:posOffset>
            </wp:positionV>
            <wp:extent cx="4785995" cy="3200400"/>
            <wp:effectExtent l="0" t="0" r="0" b="0"/>
            <wp:wrapTight wrapText="bothSides">
              <wp:wrapPolygon edited="0">
                <wp:start x="0" y="0"/>
                <wp:lineTo x="0" y="21471"/>
                <wp:lineTo x="21494" y="21471"/>
                <wp:lineTo x="21494" y="0"/>
                <wp:lineTo x="0" y="0"/>
              </wp:wrapPolygon>
            </wp:wrapTight>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p>
    <w:p w:rsidR="006E41BA" w:rsidRPr="00E308F2" w:rsidRDefault="006E41BA" w:rsidP="006E41BA">
      <w:pPr>
        <w:rPr>
          <w:rFonts w:ascii="Times New Roman" w:hAnsi="Times New Roman"/>
          <w:sz w:val="22"/>
          <w:szCs w:val="22"/>
        </w:rPr>
      </w:pPr>
      <w:r w:rsidRPr="00E308F2">
        <w:rPr>
          <w:rFonts w:ascii="Times New Roman" w:hAnsi="Times New Roman"/>
          <w:sz w:val="22"/>
          <w:szCs w:val="22"/>
        </w:rPr>
        <w:t xml:space="preserve">The perceived net benefits are shown in the pie chart above. Respondents did not choose any answer below neutral, thus the disagreement answers where omitted. We can see that the vast majority of the overall respondents did strongly agreed in the benefits using the online system brings. </w:t>
      </w:r>
      <w:r w:rsidR="00796DFB">
        <w:rPr>
          <w:rFonts w:ascii="Times New Roman" w:hAnsi="Times New Roman"/>
          <w:sz w:val="22"/>
          <w:szCs w:val="22"/>
        </w:rPr>
        <w:t>With 62% of the respondents strongly agreeing and 23% agreeing in general.</w:t>
      </w:r>
    </w:p>
    <w:p w:rsidR="006E41BA" w:rsidRPr="00E308F2" w:rsidRDefault="006E41BA" w:rsidP="005C5B95">
      <w:pPr>
        <w:rPr>
          <w:rFonts w:ascii="Times New Roman" w:hAnsi="Times New Roman"/>
          <w:sz w:val="22"/>
          <w:szCs w:val="22"/>
        </w:rPr>
      </w:pPr>
    </w:p>
    <w:p w:rsidR="00FB5F74" w:rsidRPr="00E10F12" w:rsidRDefault="005C5B95" w:rsidP="00E10F12">
      <w:pPr>
        <w:rPr>
          <w:rFonts w:ascii="Times New Roman" w:hAnsi="Times New Roman"/>
          <w:sz w:val="22"/>
          <w:szCs w:val="22"/>
        </w:rPr>
      </w:pPr>
      <w:r w:rsidRPr="006E41BA">
        <w:rPr>
          <w:rFonts w:ascii="Times New Roman" w:hAnsi="Times New Roman"/>
          <w:sz w:val="22"/>
          <w:szCs w:val="22"/>
        </w:rPr>
        <w:t xml:space="preserve">. </w:t>
      </w:r>
    </w:p>
    <w:p w:rsidR="00796DFB" w:rsidRDefault="00796DFB" w:rsidP="00FB5F74">
      <w:pPr>
        <w:pStyle w:val="NoSpacing"/>
        <w:jc w:val="both"/>
        <w:rPr>
          <w:rFonts w:ascii="Times New Roman" w:hAnsi="Times New Roman" w:cs="Times New Roman"/>
          <w:b/>
        </w:rPr>
      </w:pPr>
    </w:p>
    <w:p w:rsidR="00FB5F74" w:rsidRPr="006E41BA" w:rsidRDefault="006C2EC9" w:rsidP="00FB5F74">
      <w:pPr>
        <w:pStyle w:val="NoSpacing"/>
        <w:jc w:val="both"/>
        <w:rPr>
          <w:rFonts w:ascii="Times New Roman" w:hAnsi="Times New Roman" w:cs="Times New Roman"/>
          <w:b/>
        </w:rPr>
      </w:pPr>
      <w:r w:rsidRPr="006E41BA">
        <w:rPr>
          <w:rFonts w:ascii="Times New Roman" w:hAnsi="Times New Roman" w:cs="Times New Roman"/>
          <w:b/>
        </w:rPr>
        <w:lastRenderedPageBreak/>
        <w:t>Conclusion</w:t>
      </w:r>
    </w:p>
    <w:p w:rsidR="006C2EC9" w:rsidRPr="006E41BA" w:rsidRDefault="006C2EC9"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727C3C" w:rsidRPr="00727C3C" w:rsidRDefault="00727C3C" w:rsidP="00727C3C">
      <w:pPr>
        <w:pStyle w:val="NoSpacing"/>
        <w:jc w:val="both"/>
        <w:rPr>
          <w:rFonts w:ascii="Times New Roman" w:hAnsi="Times New Roman" w:cs="Times New Roman"/>
        </w:rPr>
      </w:pPr>
      <w:r w:rsidRPr="00727C3C">
        <w:rPr>
          <w:rFonts w:ascii="Times New Roman" w:hAnsi="Times New Roman" w:cs="Times New Roman"/>
        </w:rPr>
        <w:t xml:space="preserve">Over the years Online banking service also known as e-banking, have improved drastically allowing both internal and external customers to conduct </w:t>
      </w:r>
      <w:r w:rsidRPr="00727C3C">
        <w:rPr>
          <w:rFonts w:ascii="Times New Roman" w:hAnsi="Times New Roman" w:cs="Times New Roman"/>
        </w:rPr>
        <w:t>every day</w:t>
      </w:r>
      <w:r w:rsidRPr="00727C3C">
        <w:rPr>
          <w:rFonts w:ascii="Times New Roman" w:hAnsi="Times New Roman" w:cs="Times New Roman"/>
        </w:rPr>
        <w:t>, weekly or monthly financial transactions. Banks are now adopting this computerized service which makes it convenient for users, especially those who may not have the time to physically enter a Bank and stand in line to conduct a transaction. A study was conducted in Belmopan and San Ignacio to determine the information quality on these systems for the banks, where the respondents agreed that the e-banking systems provides up to date and reliable information. Looking at the system quality it’s safe to say that majority were in agreement that the banks have a well working system, approximately 62% either strongly agreed or agreed, 32% moderately or neutrally agreed as opposed to the 8% who moderately disagree or disagree. Additionally, customers are satisfied with the service offered through the online banking, from the research there was no respondent who were not satisfied which proves that e-banking for all 3 banks is convenient for majority of its users. These data collected were through the use of questionnaires, internal and external users from either Belize Bank, Scotia Bank or Heritage Bank were asked to fill out these questionnaires.</w:t>
      </w:r>
    </w:p>
    <w:p w:rsidR="00727C3C" w:rsidRPr="00727C3C" w:rsidRDefault="00727C3C" w:rsidP="00727C3C">
      <w:pPr>
        <w:pStyle w:val="NoSpacing"/>
        <w:jc w:val="both"/>
        <w:rPr>
          <w:rFonts w:ascii="Times New Roman" w:hAnsi="Times New Roman" w:cs="Times New Roman"/>
        </w:rPr>
      </w:pPr>
    </w:p>
    <w:p w:rsidR="00F77A05" w:rsidRPr="00727C3C" w:rsidRDefault="00727C3C" w:rsidP="00727C3C">
      <w:pPr>
        <w:pStyle w:val="NoSpacing"/>
        <w:jc w:val="both"/>
        <w:rPr>
          <w:rFonts w:ascii="Times New Roman" w:hAnsi="Times New Roman" w:cs="Times New Roman"/>
        </w:rPr>
      </w:pPr>
      <w:r w:rsidRPr="00727C3C">
        <w:rPr>
          <w:rFonts w:ascii="Times New Roman" w:hAnsi="Times New Roman" w:cs="Times New Roman"/>
        </w:rPr>
        <w:t xml:space="preserve">This research was a success it allowed us get a better look at online banking services offered by 3 of our banks here in Belize, distinguish which of the 3 Banks have a more user friendly and efficient online service according to the responses gathered from the questionnaires. Overall, from the research and reviews we have done it proves that Online banking is easier and faster than physically entering a bank to conduct financial transactions, bankers can now conduct these financial tasks from home, work, at school </w:t>
      </w:r>
      <w:proofErr w:type="spellStart"/>
      <w:r w:rsidRPr="00727C3C">
        <w:rPr>
          <w:rFonts w:ascii="Times New Roman" w:hAnsi="Times New Roman" w:cs="Times New Roman"/>
        </w:rPr>
        <w:t>etc</w:t>
      </w:r>
      <w:proofErr w:type="spellEnd"/>
      <w:r w:rsidRPr="00727C3C">
        <w:rPr>
          <w:rFonts w:ascii="Times New Roman" w:hAnsi="Times New Roman" w:cs="Times New Roman"/>
        </w:rPr>
        <w:t xml:space="preserve"> through the use of technology. With the vast advancement of </w:t>
      </w:r>
      <w:r w:rsidRPr="00727C3C">
        <w:rPr>
          <w:rFonts w:ascii="Times New Roman" w:hAnsi="Times New Roman" w:cs="Times New Roman"/>
        </w:rPr>
        <w:t>technology,</w:t>
      </w:r>
      <w:r w:rsidRPr="00727C3C">
        <w:rPr>
          <w:rFonts w:ascii="Times New Roman" w:hAnsi="Times New Roman" w:cs="Times New Roman"/>
        </w:rPr>
        <w:t xml:space="preserve"> we can only imagine how easier these processes will get and less physical appearances will be made in these banks in the future.</w:t>
      </w:r>
    </w:p>
    <w:p w:rsidR="00F77A05" w:rsidRPr="00727C3C" w:rsidRDefault="00F77A05" w:rsidP="00727C3C">
      <w:pPr>
        <w:pStyle w:val="NoSpacing"/>
        <w:jc w:val="both"/>
        <w:rPr>
          <w:rFonts w:ascii="Times New Roman" w:hAnsi="Times New Roman" w:cs="Times New Roman"/>
        </w:rPr>
      </w:pPr>
    </w:p>
    <w:p w:rsidR="00F77A05" w:rsidRPr="00727C3C" w:rsidRDefault="00F77A05" w:rsidP="00727C3C">
      <w:pPr>
        <w:pStyle w:val="NoSpacing"/>
        <w:jc w:val="both"/>
        <w:rPr>
          <w:rFonts w:ascii="Times New Roman" w:hAnsi="Times New Roman" w:cs="Times New Roman"/>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E308F2" w:rsidRDefault="00E308F2"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F77A05" w:rsidRDefault="00F77A05" w:rsidP="00FB5F74">
      <w:pPr>
        <w:pStyle w:val="NoSpacing"/>
        <w:jc w:val="both"/>
        <w:rPr>
          <w:rFonts w:ascii="Times New Roman" w:hAnsi="Times New Roman" w:cs="Times New Roman"/>
          <w:b/>
        </w:rPr>
      </w:pPr>
    </w:p>
    <w:p w:rsidR="006C2EC9" w:rsidRPr="006E41BA" w:rsidRDefault="006C2EC9" w:rsidP="00FB5F74">
      <w:pPr>
        <w:pStyle w:val="NoSpacing"/>
        <w:jc w:val="both"/>
        <w:rPr>
          <w:rFonts w:ascii="Times New Roman" w:hAnsi="Times New Roman" w:cs="Times New Roman"/>
          <w:b/>
        </w:rPr>
      </w:pPr>
      <w:r w:rsidRPr="006E41BA">
        <w:rPr>
          <w:rFonts w:ascii="Times New Roman" w:hAnsi="Times New Roman" w:cs="Times New Roman"/>
          <w:b/>
        </w:rPr>
        <w:lastRenderedPageBreak/>
        <w:t>Appendix</w:t>
      </w:r>
    </w:p>
    <w:p w:rsidR="00F77A05" w:rsidRDefault="00F77A05" w:rsidP="00F77A05">
      <w:pPr>
        <w:pStyle w:val="NoSpacing"/>
        <w:jc w:val="both"/>
        <w:rPr>
          <w:rFonts w:ascii="Times New Roman" w:hAnsi="Times New Roman" w:cs="Times New Roman"/>
          <w:b/>
        </w:rPr>
      </w:pPr>
    </w:p>
    <w:p w:rsidR="000D6CC7" w:rsidRPr="006E41BA" w:rsidRDefault="000D6CC7" w:rsidP="00F77A05">
      <w:pPr>
        <w:pStyle w:val="NoSpacing"/>
        <w:jc w:val="both"/>
        <w:rPr>
          <w:rFonts w:ascii="Times New Roman" w:hAnsi="Times New Roman" w:cs="Times New Roman"/>
          <w:i/>
        </w:rPr>
      </w:pPr>
      <w:r w:rsidRPr="006E41BA">
        <w:rPr>
          <w:rFonts w:ascii="Times New Roman" w:hAnsi="Times New Roman" w:cs="Times New Roman"/>
          <w:i/>
        </w:rPr>
        <w:t xml:space="preserve">Internal and External Users Questionnaire </w:t>
      </w:r>
    </w:p>
    <w:p w:rsidR="000D6CC7" w:rsidRPr="006E41BA" w:rsidRDefault="00F77A05" w:rsidP="00FB5F74">
      <w:pPr>
        <w:pStyle w:val="NoSpacing"/>
        <w:jc w:val="both"/>
        <w:rPr>
          <w:rFonts w:ascii="Times New Roman" w:hAnsi="Times New Roman" w:cs="Times New Roman"/>
          <w:i/>
        </w:rPr>
      </w:pPr>
      <w:r w:rsidRPr="006E41BA">
        <w:rPr>
          <w:rFonts w:ascii="Times New Roman" w:hAnsi="Times New Roman"/>
          <w:noProof/>
          <w:lang w:eastAsia="en-BZ"/>
        </w:rPr>
        <mc:AlternateContent>
          <mc:Choice Requires="wps">
            <w:drawing>
              <wp:anchor distT="0" distB="0" distL="114300" distR="114300" simplePos="0" relativeHeight="251646464" behindDoc="0" locked="0" layoutInCell="1" hidden="0" allowOverlap="1" wp14:anchorId="02DD7718" wp14:editId="052E93B6">
                <wp:simplePos x="0" y="0"/>
                <wp:positionH relativeFrom="margin">
                  <wp:posOffset>-470043</wp:posOffset>
                </wp:positionH>
                <wp:positionV relativeFrom="paragraph">
                  <wp:posOffset>191576</wp:posOffset>
                </wp:positionV>
                <wp:extent cx="6883400" cy="317500"/>
                <wp:effectExtent l="0" t="0" r="0" b="0"/>
                <wp:wrapNone/>
                <wp:docPr id="1" name="Rectangle 1"/>
                <wp:cNvGraphicFramePr/>
                <a:graphic xmlns:a="http://schemas.openxmlformats.org/drawingml/2006/main">
                  <a:graphicData uri="http://schemas.microsoft.com/office/word/2010/wordprocessingShape">
                    <wps:wsp>
                      <wps:cNvSpPr/>
                      <wps:spPr>
                        <a:xfrm>
                          <a:off x="0" y="0"/>
                          <a:ext cx="6883400" cy="317500"/>
                        </a:xfrm>
                        <a:prstGeom prst="rect">
                          <a:avLst/>
                        </a:prstGeom>
                        <a:solidFill>
                          <a:srgbClr val="BFBFBF"/>
                        </a:solidFill>
                        <a:ln>
                          <a:noFill/>
                        </a:ln>
                      </wps:spPr>
                      <wps:txbx>
                        <w:txbxContent>
                          <w:p w:rsidR="006E41BA" w:rsidRDefault="006E41BA" w:rsidP="000D6CC7">
                            <w:pPr>
                              <w:textDirection w:val="btLr"/>
                            </w:pPr>
                            <w:r>
                              <w:rPr>
                                <w:rFonts w:ascii="Arial" w:eastAsia="Arial" w:hAnsi="Arial" w:cs="Arial"/>
                                <w:b/>
                                <w:sz w:val="22"/>
                              </w:rPr>
                              <w:t>Questionnaire I – “Online banking Services” (Internal and External Users)</w:t>
                            </w:r>
                          </w:p>
                        </w:txbxContent>
                      </wps:txbx>
                      <wps:bodyPr wrap="square" lIns="91425" tIns="45700" rIns="91425" bIns="45700" anchor="t" anchorCtr="0"/>
                    </wps:wsp>
                  </a:graphicData>
                </a:graphic>
              </wp:anchor>
            </w:drawing>
          </mc:Choice>
          <mc:Fallback>
            <w:pict>
              <v:rect w14:anchorId="02DD7718" id="Rectangle 1" o:spid="_x0000_s1049" style="position:absolute;left:0;text-align:left;margin-left:-37pt;margin-top:15.1pt;width:542pt;height:25pt;z-index:2516464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" fillcolor="#bfbfbf" stroked="f">
                <v:textbox inset="2.53958mm,1.2694mm,2.53958mm,1.2694mm">
                  <w:txbxContent>
                    <w:p w:rsidR="006E41BA" w:rsidRDefault="006E41BA" w:rsidP="000D6CC7">
                      <w:pPr>
                        <w:textDirection w:val="btLr"/>
                      </w:pPr>
                      <w:r>
                        <w:rPr>
                          <w:rFonts w:ascii="Arial" w:eastAsia="Arial" w:hAnsi="Arial" w:cs="Arial"/>
                          <w:b/>
                          <w:sz w:val="22"/>
                        </w:rPr>
                        <w:t>Questionnaire I – “Online banking Services” (Internal and External Users)</w:t>
                      </w:r>
                    </w:p>
                  </w:txbxContent>
                </v:textbox>
                <w10:wrap anchorx="margin"/>
              </v:rect>
            </w:pict>
          </mc:Fallback>
        </mc:AlternateContent>
      </w:r>
    </w:p>
    <w:p w:rsidR="000D6CC7" w:rsidRPr="006E41BA" w:rsidRDefault="000D6CC7" w:rsidP="00FB5F74">
      <w:pPr>
        <w:pStyle w:val="NoSpacing"/>
        <w:jc w:val="both"/>
        <w:rPr>
          <w:rFonts w:ascii="Times New Roman" w:hAnsi="Times New Roman" w:cs="Times New Roman"/>
          <w:i/>
        </w:rPr>
      </w:pPr>
    </w:p>
    <w:p w:rsidR="000D6CC7" w:rsidRPr="006E41BA" w:rsidRDefault="000D6CC7" w:rsidP="000D6CC7">
      <w:pPr>
        <w:tabs>
          <w:tab w:val="right" w:pos="450"/>
          <w:tab w:val="left" w:pos="900"/>
        </w:tabs>
        <w:ind w:right="-323"/>
        <w:rPr>
          <w:rFonts w:ascii="Times New Roman" w:eastAsia="Arial" w:hAnsi="Times New Roman"/>
          <w:b/>
          <w:sz w:val="22"/>
          <w:szCs w:val="22"/>
          <w:u w:val="single"/>
        </w:rPr>
      </w:pPr>
      <w:bookmarkStart w:id="1" w:name="_gjdgxs" w:colFirst="0" w:colLast="0"/>
      <w:bookmarkEnd w:id="1"/>
    </w:p>
    <w:p w:rsidR="000D6CC7" w:rsidRPr="006E41BA" w:rsidRDefault="000D6CC7" w:rsidP="000D6CC7">
      <w:pPr>
        <w:tabs>
          <w:tab w:val="right" w:pos="450"/>
          <w:tab w:val="left" w:pos="900"/>
        </w:tabs>
        <w:ind w:right="-323"/>
        <w:rPr>
          <w:rFonts w:ascii="Times New Roman" w:eastAsia="Arial" w:hAnsi="Times New Roman"/>
          <w:b/>
          <w:sz w:val="22"/>
          <w:szCs w:val="22"/>
          <w:u w:val="single"/>
        </w:rPr>
      </w:pPr>
      <w:r w:rsidRPr="006E41BA">
        <w:rPr>
          <w:rFonts w:ascii="Times New Roman" w:eastAsia="Arial" w:hAnsi="Times New Roman"/>
          <w:b/>
          <w:sz w:val="22"/>
          <w:szCs w:val="22"/>
          <w:u w:val="single"/>
        </w:rPr>
        <w:t>Purpose</w:t>
      </w:r>
    </w:p>
    <w:p w:rsidR="000D6CC7" w:rsidRPr="006E41BA" w:rsidRDefault="000D6CC7" w:rsidP="000D6CC7">
      <w:pPr>
        <w:tabs>
          <w:tab w:val="right" w:pos="450"/>
          <w:tab w:val="left" w:pos="900"/>
        </w:tabs>
        <w:ind w:right="-306"/>
        <w:rPr>
          <w:rFonts w:ascii="Times New Roman" w:eastAsia="Arial" w:hAnsi="Times New Roman"/>
          <w:sz w:val="22"/>
          <w:szCs w:val="22"/>
        </w:rPr>
      </w:pPr>
      <w:r w:rsidRPr="006E41BA">
        <w:rPr>
          <w:rFonts w:ascii="Times New Roman" w:eastAsia="Arial" w:hAnsi="Times New Roman"/>
          <w:sz w:val="22"/>
          <w:szCs w:val="22"/>
        </w:rPr>
        <w:t xml:space="preserve">This questionnaire asks information on the online banking system services made available.  Your bank offers online banking service features to customers. We would like to measure these services offered and the user friendly compatibility it has with both internal and external users. </w:t>
      </w:r>
    </w:p>
    <w:p w:rsidR="000D6CC7" w:rsidRPr="006E41BA" w:rsidRDefault="000D6CC7" w:rsidP="000D6CC7">
      <w:pPr>
        <w:tabs>
          <w:tab w:val="right" w:pos="450"/>
          <w:tab w:val="left" w:pos="900"/>
        </w:tabs>
        <w:ind w:right="-306"/>
        <w:rPr>
          <w:rFonts w:ascii="Times New Roman" w:eastAsia="Arial" w:hAnsi="Times New Roman"/>
          <w:sz w:val="22"/>
          <w:szCs w:val="22"/>
        </w:rPr>
      </w:pPr>
      <w:r w:rsidRPr="006E41BA">
        <w:rPr>
          <w:rFonts w:ascii="Times New Roman" w:eastAsia="Arial" w:hAnsi="Times New Roman"/>
          <w:sz w:val="22"/>
          <w:szCs w:val="22"/>
        </w:rPr>
        <w:t>Please answer the questions in relation to the bank you are associated with. Your individual responses to the questionnaire will be strictly confidential and at no point will we disclose your name.</w:t>
      </w:r>
    </w:p>
    <w:p w:rsidR="000D6CC7" w:rsidRPr="006E41BA" w:rsidRDefault="000D6CC7" w:rsidP="000D6CC7">
      <w:pPr>
        <w:tabs>
          <w:tab w:val="right" w:pos="450"/>
          <w:tab w:val="left" w:pos="900"/>
        </w:tabs>
        <w:ind w:right="-323"/>
        <w:rPr>
          <w:rFonts w:ascii="Times New Roman" w:eastAsia="Arial" w:hAnsi="Times New Roman"/>
          <w:b/>
          <w:sz w:val="22"/>
          <w:szCs w:val="22"/>
          <w:u w:val="single"/>
        </w:rPr>
      </w:pPr>
      <w:r w:rsidRPr="006E41BA">
        <w:rPr>
          <w:rFonts w:ascii="Times New Roman" w:eastAsia="Arial" w:hAnsi="Times New Roman"/>
          <w:b/>
          <w:sz w:val="22"/>
          <w:szCs w:val="22"/>
          <w:u w:val="single"/>
        </w:rPr>
        <w:t>Instructions</w:t>
      </w:r>
    </w:p>
    <w:p w:rsidR="000D6CC7" w:rsidRPr="006E41BA" w:rsidRDefault="000D6CC7" w:rsidP="000D6CC7">
      <w:pPr>
        <w:tabs>
          <w:tab w:val="right" w:pos="450"/>
          <w:tab w:val="left" w:pos="900"/>
        </w:tabs>
        <w:ind w:right="-306"/>
        <w:rPr>
          <w:rFonts w:ascii="Times New Roman" w:eastAsia="Arial" w:hAnsi="Times New Roman"/>
          <w:sz w:val="22"/>
          <w:szCs w:val="22"/>
        </w:rPr>
      </w:pPr>
      <w:r w:rsidRPr="006E41BA">
        <w:rPr>
          <w:rFonts w:ascii="Times New Roman" w:eastAsia="Arial" w:hAnsi="Times New Roman"/>
          <w:sz w:val="22"/>
          <w:szCs w:val="22"/>
        </w:rPr>
        <w:t>This is a survey, not a test; there are no right or wrong answers.  Please print in the spaces provided and tick the boxes to mark your answers. Your Survey ID number will be provided.</w:t>
      </w:r>
    </w:p>
    <w:tbl>
      <w:tblPr>
        <w:tblW w:w="11505" w:type="dxa"/>
        <w:tblInd w:w="-867"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6588"/>
        <w:gridCol w:w="4917"/>
      </w:tblGrid>
      <w:tr w:rsidR="000D6CC7" w:rsidRPr="006E41BA" w:rsidTr="00F77A05">
        <w:trPr>
          <w:trHeight w:val="340"/>
        </w:trPr>
        <w:tc>
          <w:tcPr>
            <w:tcW w:w="6588" w:type="dxa"/>
            <w:tcBorders>
              <w:top w:val="single" w:sz="12" w:space="0" w:color="000000"/>
              <w:bottom w:val="single" w:sz="12" w:space="0" w:color="000000"/>
              <w:right w:val="single" w:sz="4" w:space="0" w:color="000000"/>
            </w:tcBorders>
            <w:shd w:val="clear" w:color="auto" w:fill="BFBFBF"/>
            <w:vAlign w:val="center"/>
          </w:tcPr>
          <w:p w:rsidR="000D6CC7" w:rsidRPr="006E41BA" w:rsidRDefault="000D6CC7" w:rsidP="000D2D1F">
            <w:pPr>
              <w:tabs>
                <w:tab w:val="right" w:pos="450"/>
                <w:tab w:val="left" w:pos="900"/>
              </w:tabs>
              <w:ind w:right="-323"/>
              <w:rPr>
                <w:rFonts w:ascii="Times New Roman" w:eastAsia="Arial" w:hAnsi="Times New Roman"/>
                <w:b/>
                <w:sz w:val="22"/>
                <w:szCs w:val="22"/>
              </w:rPr>
            </w:pPr>
            <w:r w:rsidRPr="006E41BA">
              <w:rPr>
                <w:rFonts w:ascii="Times New Roman" w:eastAsia="Arial" w:hAnsi="Times New Roman"/>
                <w:b/>
                <w:sz w:val="22"/>
                <w:szCs w:val="22"/>
              </w:rPr>
              <w:t>1. Background Information</w:t>
            </w:r>
          </w:p>
          <w:p w:rsidR="000D6CC7" w:rsidRPr="006E41BA" w:rsidRDefault="000D6CC7" w:rsidP="000D2D1F">
            <w:pPr>
              <w:tabs>
                <w:tab w:val="right" w:pos="450"/>
                <w:tab w:val="left" w:pos="900"/>
              </w:tabs>
              <w:spacing w:after="240"/>
              <w:ind w:right="-324"/>
              <w:rPr>
                <w:rFonts w:ascii="Times New Roman" w:eastAsia="Arial" w:hAnsi="Times New Roman"/>
                <w:b/>
                <w:color w:val="000080"/>
                <w:sz w:val="22"/>
                <w:szCs w:val="22"/>
              </w:rPr>
            </w:pPr>
          </w:p>
        </w:tc>
        <w:tc>
          <w:tcPr>
            <w:tcW w:w="4917" w:type="dxa"/>
            <w:tcBorders>
              <w:top w:val="single" w:sz="12" w:space="0" w:color="000000"/>
              <w:left w:val="single" w:sz="4" w:space="0" w:color="000000"/>
              <w:bottom w:val="single" w:sz="12" w:space="0" w:color="000000"/>
            </w:tcBorders>
            <w:shd w:val="clear" w:color="auto" w:fill="BFBFBF"/>
          </w:tcPr>
          <w:p w:rsidR="000D6CC7" w:rsidRPr="006E41BA" w:rsidRDefault="000D6CC7" w:rsidP="000D2D1F">
            <w:pPr>
              <w:tabs>
                <w:tab w:val="right" w:pos="450"/>
                <w:tab w:val="left" w:pos="900"/>
              </w:tabs>
              <w:spacing w:after="240"/>
              <w:ind w:right="-324"/>
              <w:rPr>
                <w:rFonts w:ascii="Times New Roman" w:eastAsia="Arial" w:hAnsi="Times New Roman"/>
                <w:b/>
                <w:sz w:val="22"/>
                <w:szCs w:val="22"/>
              </w:rPr>
            </w:pPr>
            <w:r w:rsidRPr="006E41BA">
              <w:rPr>
                <w:rFonts w:ascii="Times New Roman" w:eastAsia="Arial" w:hAnsi="Times New Roman"/>
                <w:b/>
                <w:sz w:val="22"/>
                <w:szCs w:val="22"/>
              </w:rPr>
              <w:t>Answers:</w:t>
            </w:r>
          </w:p>
        </w:tc>
      </w:tr>
      <w:tr w:rsidR="000D6CC7" w:rsidRPr="006E41BA" w:rsidTr="00F77A05">
        <w:trPr>
          <w:trHeight w:val="320"/>
        </w:trPr>
        <w:tc>
          <w:tcPr>
            <w:tcW w:w="6588" w:type="dxa"/>
            <w:tcBorders>
              <w:top w:val="single" w:sz="6" w:space="0" w:color="000000"/>
              <w:right w:val="single" w:sz="4" w:space="0" w:color="000000"/>
            </w:tcBorders>
            <w:shd w:val="clear" w:color="auto" w:fill="auto"/>
            <w:vAlign w:val="center"/>
          </w:tcPr>
          <w:p w:rsidR="000D6CC7" w:rsidRPr="006E41BA" w:rsidRDefault="000D6CC7" w:rsidP="000D2D1F">
            <w:pPr>
              <w:rPr>
                <w:rFonts w:ascii="Times New Roman" w:hAnsi="Times New Roman"/>
                <w:sz w:val="22"/>
                <w:szCs w:val="22"/>
              </w:rPr>
            </w:pPr>
            <w:r w:rsidRPr="006E41BA">
              <w:rPr>
                <w:rFonts w:ascii="Times New Roman" w:hAnsi="Times New Roman"/>
                <w:sz w:val="22"/>
                <w:szCs w:val="22"/>
              </w:rPr>
              <w:t xml:space="preserve">Please enter your age: </w:t>
            </w:r>
          </w:p>
          <w:p w:rsidR="000D6CC7" w:rsidRPr="006E41BA" w:rsidRDefault="000D6CC7" w:rsidP="000D2D1F">
            <w:pPr>
              <w:rPr>
                <w:rFonts w:ascii="Times New Roman" w:eastAsia="Arial" w:hAnsi="Times New Roman"/>
                <w:sz w:val="22"/>
                <w:szCs w:val="22"/>
              </w:rPr>
            </w:pPr>
          </w:p>
        </w:tc>
        <w:tc>
          <w:tcPr>
            <w:tcW w:w="4917"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p>
        </w:tc>
      </w:tr>
      <w:tr w:rsidR="000D6CC7" w:rsidRPr="006E41BA" w:rsidTr="00F77A05">
        <w:trPr>
          <w:trHeight w:val="280"/>
        </w:trPr>
        <w:tc>
          <w:tcPr>
            <w:tcW w:w="6588" w:type="dxa"/>
            <w:tcBorders>
              <w:right w:val="single" w:sz="4" w:space="0" w:color="000000"/>
            </w:tcBorders>
            <w:shd w:val="clear" w:color="auto" w:fill="auto"/>
          </w:tcPr>
          <w:p w:rsidR="000D6CC7" w:rsidRPr="006E41BA" w:rsidRDefault="000D6CC7" w:rsidP="000D2D1F">
            <w:pPr>
              <w:rPr>
                <w:rFonts w:ascii="Times New Roman" w:hAnsi="Times New Roman"/>
                <w:sz w:val="22"/>
                <w:szCs w:val="22"/>
              </w:rPr>
            </w:pPr>
            <w:r w:rsidRPr="006E41BA">
              <w:rPr>
                <w:rFonts w:ascii="Times New Roman" w:hAnsi="Times New Roman"/>
                <w:sz w:val="22"/>
                <w:szCs w:val="22"/>
              </w:rPr>
              <w:t>Please indicate your gender:</w:t>
            </w:r>
          </w:p>
        </w:tc>
        <w:tc>
          <w:tcPr>
            <w:tcW w:w="4917"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Male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Female </w:t>
            </w:r>
            <w:r w:rsidRPr="006E41BA">
              <w:rPr>
                <w:rFonts w:ascii="Segoe UI Symbol" w:eastAsia="MS Gothic" w:hAnsi="Segoe UI Symbol" w:cs="Segoe UI Symbol"/>
                <w:sz w:val="22"/>
                <w:szCs w:val="22"/>
              </w:rPr>
              <w:t>☐</w:t>
            </w:r>
          </w:p>
        </w:tc>
      </w:tr>
      <w:tr w:rsidR="000D6CC7" w:rsidRPr="006E41BA" w:rsidTr="00F77A05">
        <w:trPr>
          <w:trHeight w:val="280"/>
        </w:trPr>
        <w:tc>
          <w:tcPr>
            <w:tcW w:w="6588" w:type="dxa"/>
            <w:tcBorders>
              <w:right w:val="single" w:sz="4" w:space="0" w:color="000000"/>
            </w:tcBorders>
            <w:shd w:val="clear" w:color="auto" w:fill="auto"/>
          </w:tcPr>
          <w:p w:rsidR="000D6CC7" w:rsidRPr="006E41BA" w:rsidRDefault="000D6CC7" w:rsidP="000D2D1F">
            <w:pPr>
              <w:rPr>
                <w:rFonts w:ascii="Times New Roman" w:hAnsi="Times New Roman"/>
                <w:sz w:val="22"/>
                <w:szCs w:val="22"/>
              </w:rPr>
            </w:pPr>
            <w:r w:rsidRPr="006E41BA">
              <w:rPr>
                <w:rFonts w:ascii="Times New Roman" w:hAnsi="Times New Roman"/>
                <w:sz w:val="22"/>
                <w:szCs w:val="22"/>
              </w:rPr>
              <w:t>Please indicate the Bank you work with:</w:t>
            </w:r>
          </w:p>
        </w:tc>
        <w:tc>
          <w:tcPr>
            <w:tcW w:w="4917"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Belize Bank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Scotia Bank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Heritage Bank </w:t>
            </w:r>
            <w:r w:rsidRPr="006E41BA">
              <w:rPr>
                <w:rFonts w:ascii="Segoe UI Symbol" w:eastAsia="MS Gothic" w:hAnsi="Segoe UI Symbol" w:cs="Segoe UI Symbol"/>
                <w:sz w:val="22"/>
                <w:szCs w:val="22"/>
              </w:rPr>
              <w:t>☐</w:t>
            </w:r>
          </w:p>
        </w:tc>
      </w:tr>
      <w:tr w:rsidR="000D6CC7" w:rsidRPr="006E41BA" w:rsidTr="00F77A05">
        <w:trPr>
          <w:trHeight w:val="540"/>
        </w:trPr>
        <w:tc>
          <w:tcPr>
            <w:tcW w:w="6588" w:type="dxa"/>
            <w:tcBorders>
              <w:right w:val="single" w:sz="4" w:space="0" w:color="000000"/>
            </w:tcBorders>
            <w:shd w:val="clear" w:color="auto" w:fill="auto"/>
          </w:tcPr>
          <w:p w:rsidR="000D6CC7" w:rsidRPr="006E41BA" w:rsidRDefault="000D6CC7" w:rsidP="000D2D1F">
            <w:pPr>
              <w:rPr>
                <w:rFonts w:ascii="Times New Roman" w:hAnsi="Times New Roman"/>
                <w:sz w:val="22"/>
                <w:szCs w:val="22"/>
              </w:rPr>
            </w:pPr>
            <w:r w:rsidRPr="006E41BA">
              <w:rPr>
                <w:rFonts w:ascii="Times New Roman" w:hAnsi="Times New Roman"/>
                <w:sz w:val="22"/>
                <w:szCs w:val="22"/>
              </w:rPr>
              <w:t xml:space="preserve">Please indicate the number of years you have been working with the bank:  </w:t>
            </w:r>
          </w:p>
        </w:tc>
        <w:tc>
          <w:tcPr>
            <w:tcW w:w="4917"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  1</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8</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9</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10</w:t>
            </w:r>
            <w:r w:rsidRPr="006E41BA">
              <w:rPr>
                <w:rFonts w:ascii="Segoe UI Symbol" w:eastAsia="MS Gothic" w:hAnsi="Segoe UI Symbol" w:cs="Segoe UI Symbol"/>
                <w:sz w:val="22"/>
                <w:szCs w:val="22"/>
              </w:rPr>
              <w:t>☐</w:t>
            </w:r>
          </w:p>
        </w:tc>
      </w:tr>
      <w:tr w:rsidR="000D6CC7" w:rsidRPr="006E41BA" w:rsidTr="00F77A05">
        <w:trPr>
          <w:trHeight w:val="420"/>
        </w:trPr>
        <w:tc>
          <w:tcPr>
            <w:tcW w:w="6588" w:type="dxa"/>
            <w:tcBorders>
              <w:right w:val="single" w:sz="4" w:space="0" w:color="000000"/>
            </w:tcBorders>
            <w:shd w:val="clear" w:color="auto" w:fill="auto"/>
            <w:vAlign w:val="center"/>
          </w:tcPr>
          <w:p w:rsidR="000D6CC7" w:rsidRPr="006E41BA" w:rsidRDefault="000D6CC7" w:rsidP="000D2D1F">
            <w:pPr>
              <w:rPr>
                <w:rFonts w:ascii="Times New Roman" w:hAnsi="Times New Roman"/>
                <w:sz w:val="22"/>
                <w:szCs w:val="22"/>
              </w:rPr>
            </w:pPr>
            <w:r w:rsidRPr="006E41BA">
              <w:rPr>
                <w:rFonts w:ascii="Times New Roman" w:hAnsi="Times New Roman"/>
                <w:sz w:val="22"/>
                <w:szCs w:val="22"/>
              </w:rPr>
              <w:t>Please indicate highest education level attained:</w:t>
            </w:r>
          </w:p>
          <w:p w:rsidR="000D6CC7" w:rsidRPr="006E41BA" w:rsidRDefault="000D6CC7" w:rsidP="000D2D1F">
            <w:pPr>
              <w:rPr>
                <w:rFonts w:ascii="Times New Roman" w:hAnsi="Times New Roman"/>
                <w:sz w:val="22"/>
                <w:szCs w:val="22"/>
              </w:rPr>
            </w:pPr>
          </w:p>
        </w:tc>
        <w:tc>
          <w:tcPr>
            <w:tcW w:w="4917" w:type="dxa"/>
            <w:tcBorders>
              <w:left w:val="single" w:sz="4" w:space="0" w:color="000000"/>
            </w:tcBorders>
            <w:shd w:val="clear" w:color="auto" w:fill="auto"/>
            <w:vAlign w:val="center"/>
          </w:tcPr>
          <w:p w:rsidR="000D6CC7" w:rsidRPr="006E41BA" w:rsidRDefault="000D6CC7" w:rsidP="000D2D1F">
            <w:pPr>
              <w:widowControl w:val="0"/>
              <w:spacing w:line="276" w:lineRule="auto"/>
              <w:rPr>
                <w:rFonts w:ascii="Times New Roman" w:hAnsi="Times New Roman"/>
                <w:sz w:val="22"/>
                <w:szCs w:val="22"/>
              </w:rPr>
            </w:pPr>
          </w:p>
          <w:tbl>
            <w:tblPr>
              <w:tblW w:w="3951" w:type="dxa"/>
              <w:tblBorders>
                <w:top w:val="nil"/>
                <w:left w:val="nil"/>
                <w:bottom w:val="nil"/>
                <w:right w:val="nil"/>
                <w:insideH w:val="nil"/>
                <w:insideV w:val="nil"/>
              </w:tblBorders>
              <w:tblLayout w:type="fixed"/>
              <w:tblLook w:val="0400" w:firstRow="0" w:lastRow="0" w:firstColumn="0" w:lastColumn="0" w:noHBand="0" w:noVBand="1"/>
            </w:tblPr>
            <w:tblGrid>
              <w:gridCol w:w="1229"/>
              <w:gridCol w:w="1260"/>
              <w:gridCol w:w="1462"/>
            </w:tblGrid>
            <w:tr w:rsidR="000D6CC7" w:rsidRPr="006E41BA" w:rsidTr="000D2D1F">
              <w:tc>
                <w:tcPr>
                  <w:tcW w:w="1229" w:type="dxa"/>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PhD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w:t>
                  </w:r>
                </w:p>
              </w:tc>
              <w:tc>
                <w:tcPr>
                  <w:tcW w:w="1260" w:type="dxa"/>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Masters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w:t>
                  </w:r>
                </w:p>
              </w:tc>
              <w:tc>
                <w:tcPr>
                  <w:tcW w:w="1462" w:type="dxa"/>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Bachelors </w:t>
                  </w:r>
                  <w:r w:rsidRPr="006E41BA">
                    <w:rPr>
                      <w:rFonts w:ascii="Segoe UI Symbol" w:eastAsia="MS Gothic" w:hAnsi="Segoe UI Symbol" w:cs="Segoe UI Symbol"/>
                      <w:sz w:val="22"/>
                      <w:szCs w:val="22"/>
                    </w:rPr>
                    <w:t>☐</w:t>
                  </w:r>
                </w:p>
              </w:tc>
            </w:tr>
            <w:tr w:rsidR="000D6CC7" w:rsidRPr="006E41BA" w:rsidTr="000D2D1F">
              <w:tc>
                <w:tcPr>
                  <w:tcW w:w="1229" w:type="dxa"/>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Associates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w:t>
                  </w:r>
                </w:p>
              </w:tc>
              <w:tc>
                <w:tcPr>
                  <w:tcW w:w="1260" w:type="dxa"/>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High School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w:t>
                  </w:r>
                </w:p>
              </w:tc>
              <w:tc>
                <w:tcPr>
                  <w:tcW w:w="1462" w:type="dxa"/>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Primary School </w:t>
                  </w:r>
                  <w:r w:rsidRPr="006E41BA">
                    <w:rPr>
                      <w:rFonts w:ascii="Segoe UI Symbol" w:eastAsia="MS Gothic" w:hAnsi="Segoe UI Symbol" w:cs="Segoe UI Symbol"/>
                      <w:sz w:val="22"/>
                      <w:szCs w:val="22"/>
                    </w:rPr>
                    <w:t>☐</w:t>
                  </w:r>
                </w:p>
              </w:tc>
            </w:tr>
          </w:tbl>
          <w:p w:rsidR="000D6CC7" w:rsidRPr="006E41BA" w:rsidRDefault="000D6CC7" w:rsidP="000D2D1F">
            <w:pPr>
              <w:tabs>
                <w:tab w:val="right" w:pos="450"/>
                <w:tab w:val="left" w:pos="900"/>
              </w:tabs>
              <w:ind w:right="-323"/>
              <w:rPr>
                <w:rFonts w:ascii="Times New Roman" w:eastAsia="Arial" w:hAnsi="Times New Roman"/>
                <w:sz w:val="22"/>
                <w:szCs w:val="22"/>
              </w:rPr>
            </w:pPr>
          </w:p>
        </w:tc>
      </w:tr>
      <w:tr w:rsidR="000D6CC7" w:rsidRPr="006E41BA" w:rsidTr="00F77A05">
        <w:trPr>
          <w:trHeight w:val="580"/>
        </w:trPr>
        <w:tc>
          <w:tcPr>
            <w:tcW w:w="6588" w:type="dxa"/>
            <w:tcBorders>
              <w:right w:val="single" w:sz="4" w:space="0" w:color="000000"/>
            </w:tcBorders>
            <w:shd w:val="clear" w:color="auto" w:fill="auto"/>
            <w:vAlign w:val="center"/>
          </w:tcPr>
          <w:p w:rsidR="000D6CC7" w:rsidRPr="006E41BA" w:rsidRDefault="000D6CC7" w:rsidP="000D2D1F">
            <w:pPr>
              <w:rPr>
                <w:rFonts w:ascii="Times New Roman" w:hAnsi="Times New Roman"/>
                <w:sz w:val="22"/>
                <w:szCs w:val="22"/>
              </w:rPr>
            </w:pPr>
            <w:r w:rsidRPr="006E41BA">
              <w:rPr>
                <w:rFonts w:ascii="Times New Roman" w:hAnsi="Times New Roman"/>
                <w:sz w:val="22"/>
                <w:szCs w:val="22"/>
              </w:rPr>
              <w:t xml:space="preserve">Which of the following best describes your position in the bank?  </w:t>
            </w:r>
          </w:p>
          <w:p w:rsidR="000D6CC7" w:rsidRPr="006E41BA" w:rsidRDefault="000D6CC7" w:rsidP="000D2D1F">
            <w:pPr>
              <w:rPr>
                <w:rFonts w:ascii="Times New Roman" w:hAnsi="Times New Roman"/>
                <w:sz w:val="22"/>
                <w:szCs w:val="22"/>
              </w:rPr>
            </w:pPr>
          </w:p>
          <w:p w:rsidR="000D6CC7" w:rsidRPr="006E41BA" w:rsidRDefault="000D6CC7" w:rsidP="000D2D1F">
            <w:pPr>
              <w:rPr>
                <w:rFonts w:ascii="Times New Roman" w:hAnsi="Times New Roman"/>
                <w:sz w:val="22"/>
                <w:szCs w:val="22"/>
              </w:rPr>
            </w:pPr>
          </w:p>
          <w:p w:rsidR="000D6CC7" w:rsidRPr="006E41BA" w:rsidRDefault="000D6CC7" w:rsidP="000D2D1F">
            <w:pPr>
              <w:rPr>
                <w:rFonts w:ascii="Times New Roman" w:hAnsi="Times New Roman"/>
                <w:sz w:val="22"/>
                <w:szCs w:val="22"/>
              </w:rPr>
            </w:pPr>
          </w:p>
          <w:p w:rsidR="000D6CC7" w:rsidRPr="006E41BA" w:rsidRDefault="000D6CC7" w:rsidP="000D2D1F">
            <w:pPr>
              <w:rPr>
                <w:rFonts w:ascii="Times New Roman" w:eastAsia="Arial" w:hAnsi="Times New Roman"/>
                <w:sz w:val="22"/>
                <w:szCs w:val="22"/>
              </w:rPr>
            </w:pPr>
          </w:p>
        </w:tc>
        <w:tc>
          <w:tcPr>
            <w:tcW w:w="4917"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Customer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Manager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IT Technician </w:t>
            </w:r>
            <w:r w:rsidRPr="006E41BA">
              <w:rPr>
                <w:rFonts w:ascii="Segoe UI Symbol" w:eastAsia="MS Gothic" w:hAnsi="Segoe UI Symbol" w:cs="Segoe UI Symbol"/>
                <w:sz w:val="22"/>
                <w:szCs w:val="22"/>
              </w:rPr>
              <w:t>☐</w:t>
            </w:r>
          </w:p>
        </w:tc>
      </w:tr>
    </w:tbl>
    <w:p w:rsidR="000D6CC7" w:rsidRPr="006E41BA" w:rsidRDefault="000D6CC7" w:rsidP="000D6CC7">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 </w:t>
      </w:r>
    </w:p>
    <w:p w:rsidR="000D6CC7" w:rsidRPr="006E41BA" w:rsidRDefault="000D6CC7" w:rsidP="000D6CC7">
      <w:pPr>
        <w:tabs>
          <w:tab w:val="right" w:pos="450"/>
          <w:tab w:val="left" w:pos="900"/>
        </w:tabs>
        <w:ind w:right="-323"/>
        <w:rPr>
          <w:rFonts w:ascii="Times New Roman" w:eastAsia="Arial" w:hAnsi="Times New Roman"/>
          <w:b/>
          <w:sz w:val="22"/>
          <w:szCs w:val="22"/>
        </w:rPr>
      </w:pPr>
      <w:r w:rsidRPr="006E41BA">
        <w:rPr>
          <w:rFonts w:ascii="Times New Roman" w:eastAsia="Arial" w:hAnsi="Times New Roman"/>
          <w:b/>
          <w:sz w:val="22"/>
          <w:szCs w:val="22"/>
        </w:rPr>
        <w:t xml:space="preserve">Indicate your agreement with each statement by rating it from (1) strongly disagree to (7) strongly agree. </w:t>
      </w:r>
    </w:p>
    <w:tbl>
      <w:tblPr>
        <w:tblW w:w="10466"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6832"/>
        <w:gridCol w:w="3634"/>
      </w:tblGrid>
      <w:tr w:rsidR="000D6CC7" w:rsidRPr="006E41BA" w:rsidTr="000D2D1F">
        <w:trPr>
          <w:trHeight w:val="340"/>
        </w:trPr>
        <w:tc>
          <w:tcPr>
            <w:tcW w:w="6832" w:type="dxa"/>
            <w:tcBorders>
              <w:top w:val="single" w:sz="12" w:space="0" w:color="000000"/>
              <w:bottom w:val="single" w:sz="12" w:space="0" w:color="000000"/>
              <w:right w:val="single" w:sz="4" w:space="0" w:color="000000"/>
            </w:tcBorders>
            <w:shd w:val="clear" w:color="auto" w:fill="BFBFBF"/>
          </w:tcPr>
          <w:p w:rsidR="000D6CC7" w:rsidRPr="006E41BA" w:rsidRDefault="000D6CC7" w:rsidP="000D2D1F">
            <w:pPr>
              <w:tabs>
                <w:tab w:val="right" w:pos="450"/>
                <w:tab w:val="left" w:pos="900"/>
              </w:tabs>
              <w:ind w:right="-323"/>
              <w:rPr>
                <w:rFonts w:ascii="Times New Roman" w:eastAsia="Arial" w:hAnsi="Times New Roman"/>
                <w:b/>
                <w:sz w:val="22"/>
                <w:szCs w:val="22"/>
              </w:rPr>
            </w:pPr>
            <w:r w:rsidRPr="006E41BA">
              <w:rPr>
                <w:rFonts w:ascii="Times New Roman" w:eastAsia="Arial" w:hAnsi="Times New Roman"/>
                <w:b/>
                <w:sz w:val="22"/>
                <w:szCs w:val="22"/>
              </w:rPr>
              <w:t xml:space="preserve">2.  Information Quality </w:t>
            </w:r>
          </w:p>
        </w:tc>
        <w:tc>
          <w:tcPr>
            <w:tcW w:w="3634" w:type="dxa"/>
            <w:tcBorders>
              <w:top w:val="single" w:sz="12" w:space="0" w:color="000000"/>
              <w:left w:val="single" w:sz="4" w:space="0" w:color="000000"/>
              <w:bottom w:val="single" w:sz="12" w:space="0" w:color="000000"/>
            </w:tcBorders>
            <w:shd w:val="clear" w:color="auto" w:fill="BFBFBF"/>
          </w:tcPr>
          <w:p w:rsidR="000D6CC7" w:rsidRPr="006E41BA" w:rsidRDefault="000D6CC7" w:rsidP="000D2D1F">
            <w:pPr>
              <w:tabs>
                <w:tab w:val="right" w:pos="450"/>
                <w:tab w:val="left" w:pos="900"/>
              </w:tabs>
              <w:spacing w:after="240"/>
              <w:ind w:right="-324"/>
              <w:rPr>
                <w:rFonts w:ascii="Times New Roman" w:eastAsia="Arial" w:hAnsi="Times New Roman"/>
                <w:b/>
                <w:sz w:val="22"/>
                <w:szCs w:val="22"/>
              </w:rPr>
            </w:pPr>
            <w:r w:rsidRPr="006E41BA">
              <w:rPr>
                <w:rFonts w:ascii="Times New Roman" w:eastAsia="Arial" w:hAnsi="Times New Roman"/>
                <w:b/>
                <w:sz w:val="22"/>
                <w:szCs w:val="22"/>
              </w:rPr>
              <w:t>Di</w:t>
            </w:r>
            <w:r w:rsidR="00F77A05">
              <w:rPr>
                <w:rFonts w:ascii="Times New Roman" w:eastAsia="Arial" w:hAnsi="Times New Roman"/>
                <w:b/>
                <w:sz w:val="22"/>
                <w:szCs w:val="22"/>
              </w:rPr>
              <w:t>sagree ----------------------</w:t>
            </w:r>
            <w:r w:rsidRPr="006E41BA">
              <w:rPr>
                <w:rFonts w:ascii="Times New Roman" w:eastAsia="Arial" w:hAnsi="Times New Roman"/>
                <w:b/>
                <w:sz w:val="22"/>
                <w:szCs w:val="22"/>
              </w:rPr>
              <w:t>-----Agree</w:t>
            </w:r>
          </w:p>
        </w:tc>
      </w:tr>
      <w:tr w:rsidR="000D6CC7" w:rsidRPr="006E41BA" w:rsidTr="000D2D1F">
        <w:trPr>
          <w:trHeight w:val="580"/>
        </w:trPr>
        <w:tc>
          <w:tcPr>
            <w:tcW w:w="6832" w:type="dxa"/>
            <w:tcBorders>
              <w:top w:val="single" w:sz="12" w:space="0" w:color="000000"/>
              <w:right w:val="single" w:sz="4" w:space="0" w:color="000000"/>
            </w:tcBorders>
            <w:shd w:val="clear" w:color="auto" w:fill="auto"/>
            <w:vAlign w:val="center"/>
          </w:tcPr>
          <w:p w:rsidR="000D6CC7" w:rsidRPr="006E41BA" w:rsidRDefault="000D6CC7" w:rsidP="000D2D1F">
            <w:pPr>
              <w:rPr>
                <w:rFonts w:ascii="Times New Roman" w:hAnsi="Times New Roman"/>
                <w:sz w:val="22"/>
                <w:szCs w:val="22"/>
              </w:rPr>
            </w:pPr>
            <w:r w:rsidRPr="006E41BA">
              <w:rPr>
                <w:rFonts w:ascii="Times New Roman" w:eastAsia="Georgia" w:hAnsi="Times New Roman"/>
                <w:sz w:val="22"/>
                <w:szCs w:val="22"/>
              </w:rPr>
              <w:lastRenderedPageBreak/>
              <w:t>IQ1: The Bank’s Online system provides up-to-date information that is accurate</w:t>
            </w:r>
          </w:p>
        </w:tc>
        <w:tc>
          <w:tcPr>
            <w:tcW w:w="3634" w:type="dxa"/>
            <w:tcBorders>
              <w:top w:val="single" w:sz="12" w:space="0" w:color="000000"/>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560"/>
        </w:trPr>
        <w:tc>
          <w:tcPr>
            <w:tcW w:w="6832" w:type="dxa"/>
            <w:tcBorders>
              <w:right w:val="single" w:sz="4" w:space="0" w:color="000000"/>
            </w:tcBorders>
            <w:shd w:val="clear" w:color="auto" w:fill="auto"/>
            <w:vAlign w:val="center"/>
          </w:tcPr>
          <w:p w:rsidR="000D6CC7" w:rsidRPr="006E41BA" w:rsidRDefault="000D6CC7" w:rsidP="000D2D1F">
            <w:pPr>
              <w:rPr>
                <w:rFonts w:ascii="Times New Roman" w:eastAsia="Arial" w:hAnsi="Times New Roman"/>
                <w:sz w:val="22"/>
                <w:szCs w:val="22"/>
              </w:rPr>
            </w:pPr>
            <w:r w:rsidRPr="006E41BA">
              <w:rPr>
                <w:rFonts w:ascii="Times New Roman" w:eastAsia="Georgia" w:hAnsi="Times New Roman"/>
                <w:sz w:val="22"/>
                <w:szCs w:val="22"/>
              </w:rPr>
              <w:t>IQ2: The  Bank’s Online system provides the necessary information you need to do your transactions</w:t>
            </w:r>
          </w:p>
        </w:tc>
        <w:tc>
          <w:tcPr>
            <w:tcW w:w="3634"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bookmarkStart w:id="2" w:name="30j0zll" w:colFirst="0" w:colLast="0"/>
            <w:bookmarkEnd w:id="2"/>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bookmarkStart w:id="3" w:name="1fob9te" w:colFirst="0" w:colLast="0"/>
            <w:bookmarkEnd w:id="3"/>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bookmarkStart w:id="4" w:name="3znysh7" w:colFirst="0" w:colLast="0"/>
            <w:bookmarkEnd w:id="4"/>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bookmarkStart w:id="5" w:name="2et92p0" w:colFirst="0" w:colLast="0"/>
            <w:bookmarkEnd w:id="5"/>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bookmarkStart w:id="6" w:name="tyjcwt" w:colFirst="0" w:colLast="0"/>
            <w:bookmarkEnd w:id="6"/>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bookmarkStart w:id="7" w:name="3dy6vkm" w:colFirst="0" w:colLast="0"/>
            <w:bookmarkEnd w:id="7"/>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bookmarkStart w:id="8" w:name="1t3h5sf" w:colFirst="0" w:colLast="0"/>
            <w:bookmarkEnd w:id="8"/>
            <w:r w:rsidRPr="006E41BA">
              <w:rPr>
                <w:rFonts w:ascii="Segoe UI Symbol" w:eastAsia="MS Gothic" w:hAnsi="Segoe UI Symbol" w:cs="Segoe UI Symbol"/>
                <w:sz w:val="22"/>
                <w:szCs w:val="22"/>
              </w:rPr>
              <w:t>☐</w:t>
            </w:r>
          </w:p>
        </w:tc>
      </w:tr>
      <w:tr w:rsidR="000D6CC7" w:rsidRPr="006E41BA" w:rsidTr="000D2D1F">
        <w:trPr>
          <w:trHeight w:val="400"/>
        </w:trPr>
        <w:tc>
          <w:tcPr>
            <w:tcW w:w="6832" w:type="dxa"/>
            <w:tcBorders>
              <w:right w:val="single" w:sz="4" w:space="0" w:color="000000"/>
            </w:tcBorders>
            <w:shd w:val="clear" w:color="auto" w:fill="auto"/>
            <w:vAlign w:val="center"/>
          </w:tcPr>
          <w:p w:rsidR="000D6CC7" w:rsidRPr="006E41BA" w:rsidRDefault="000D6CC7" w:rsidP="000D2D1F">
            <w:pPr>
              <w:rPr>
                <w:rFonts w:ascii="Times New Roman" w:hAnsi="Times New Roman"/>
                <w:sz w:val="22"/>
                <w:szCs w:val="22"/>
              </w:rPr>
            </w:pPr>
            <w:r w:rsidRPr="006E41BA">
              <w:rPr>
                <w:rFonts w:ascii="Times New Roman" w:eastAsia="Georgia" w:hAnsi="Times New Roman"/>
                <w:sz w:val="22"/>
                <w:szCs w:val="22"/>
              </w:rPr>
              <w:t>IQ3: The Bank’s Online system provides information that is relevant to your banking needs</w:t>
            </w:r>
          </w:p>
        </w:tc>
        <w:tc>
          <w:tcPr>
            <w:tcW w:w="3634"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540"/>
        </w:trPr>
        <w:tc>
          <w:tcPr>
            <w:tcW w:w="6832" w:type="dxa"/>
            <w:tcBorders>
              <w:right w:val="single" w:sz="4" w:space="0" w:color="000000"/>
            </w:tcBorders>
            <w:shd w:val="clear" w:color="auto" w:fill="auto"/>
          </w:tcPr>
          <w:p w:rsidR="000D6CC7" w:rsidRPr="006E41BA" w:rsidRDefault="000D6CC7" w:rsidP="000D2D1F">
            <w:pPr>
              <w:rPr>
                <w:rFonts w:ascii="Times New Roman" w:hAnsi="Times New Roman"/>
                <w:sz w:val="22"/>
                <w:szCs w:val="22"/>
              </w:rPr>
            </w:pPr>
            <w:r w:rsidRPr="006E41BA">
              <w:rPr>
                <w:rFonts w:ascii="Times New Roman" w:eastAsia="Georgia" w:hAnsi="Times New Roman"/>
                <w:sz w:val="22"/>
                <w:szCs w:val="22"/>
              </w:rPr>
              <w:t>IQ4: The  Bank’s Online system provides sufficient information for your online banking transactions.</w:t>
            </w:r>
          </w:p>
        </w:tc>
        <w:tc>
          <w:tcPr>
            <w:tcW w:w="3634"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80"/>
        </w:trPr>
        <w:tc>
          <w:tcPr>
            <w:tcW w:w="6832" w:type="dxa"/>
            <w:tcBorders>
              <w:bottom w:val="single" w:sz="6" w:space="0" w:color="000000"/>
              <w:right w:val="single" w:sz="4" w:space="0" w:color="000000"/>
            </w:tcBorders>
            <w:shd w:val="clear" w:color="auto" w:fill="auto"/>
            <w:vAlign w:val="center"/>
          </w:tcPr>
          <w:p w:rsidR="000D6CC7" w:rsidRPr="006E41BA" w:rsidRDefault="000D6CC7" w:rsidP="000D2D1F">
            <w:pPr>
              <w:rPr>
                <w:rFonts w:ascii="Times New Roman" w:eastAsia="Arial" w:hAnsi="Times New Roman"/>
                <w:sz w:val="22"/>
                <w:szCs w:val="22"/>
              </w:rPr>
            </w:pPr>
            <w:r w:rsidRPr="006E41BA">
              <w:rPr>
                <w:rFonts w:ascii="Times New Roman" w:eastAsia="Georgia" w:hAnsi="Times New Roman"/>
                <w:sz w:val="22"/>
                <w:szCs w:val="22"/>
              </w:rPr>
              <w:t>IQ5: The Bank’s Online system provides information that is easy to understand and follow</w:t>
            </w:r>
          </w:p>
        </w:tc>
        <w:tc>
          <w:tcPr>
            <w:tcW w:w="3634" w:type="dxa"/>
            <w:tcBorders>
              <w:left w:val="single" w:sz="4" w:space="0" w:color="000000"/>
              <w:bottom w:val="single" w:sz="6"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40"/>
        </w:trPr>
        <w:tc>
          <w:tcPr>
            <w:tcW w:w="6832" w:type="dxa"/>
            <w:tcBorders>
              <w:top w:val="single" w:sz="6" w:space="0" w:color="000000"/>
              <w:bottom w:val="single" w:sz="6" w:space="0" w:color="000000"/>
              <w:right w:val="single" w:sz="4" w:space="0" w:color="000000"/>
            </w:tcBorders>
            <w:shd w:val="clear" w:color="auto" w:fill="auto"/>
            <w:vAlign w:val="center"/>
          </w:tcPr>
          <w:p w:rsidR="000D6CC7" w:rsidRPr="006E41BA" w:rsidRDefault="000D6CC7" w:rsidP="000D2D1F">
            <w:pPr>
              <w:rPr>
                <w:rFonts w:ascii="Times New Roman" w:eastAsia="Georgia" w:hAnsi="Times New Roman"/>
                <w:sz w:val="22"/>
                <w:szCs w:val="22"/>
              </w:rPr>
            </w:pPr>
            <w:r w:rsidRPr="006E41BA">
              <w:rPr>
                <w:rFonts w:ascii="Times New Roman" w:eastAsia="Georgia" w:hAnsi="Times New Roman"/>
                <w:sz w:val="22"/>
                <w:szCs w:val="22"/>
              </w:rPr>
              <w:t>IQ6: you have the General knowledge to properly use the online banking system</w:t>
            </w:r>
          </w:p>
        </w:tc>
        <w:tc>
          <w:tcPr>
            <w:tcW w:w="3634" w:type="dxa"/>
            <w:tcBorders>
              <w:top w:val="single" w:sz="6" w:space="0" w:color="000000"/>
              <w:left w:val="single" w:sz="4" w:space="0" w:color="000000"/>
              <w:bottom w:val="single" w:sz="6"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40"/>
        </w:trPr>
        <w:tc>
          <w:tcPr>
            <w:tcW w:w="6832" w:type="dxa"/>
            <w:tcBorders>
              <w:top w:val="single" w:sz="6" w:space="0" w:color="000000"/>
              <w:bottom w:val="single" w:sz="6" w:space="0" w:color="000000"/>
              <w:right w:val="single" w:sz="4" w:space="0" w:color="000000"/>
            </w:tcBorders>
            <w:shd w:val="clear" w:color="auto" w:fill="auto"/>
            <w:vAlign w:val="center"/>
          </w:tcPr>
          <w:p w:rsidR="000D6CC7" w:rsidRPr="006E41BA" w:rsidRDefault="000D6CC7" w:rsidP="000D2D1F">
            <w:pPr>
              <w:rPr>
                <w:rFonts w:ascii="Times New Roman" w:eastAsia="Arial" w:hAnsi="Times New Roman"/>
                <w:sz w:val="22"/>
                <w:szCs w:val="22"/>
              </w:rPr>
            </w:pPr>
            <w:r w:rsidRPr="006E41BA">
              <w:rPr>
                <w:rFonts w:ascii="Times New Roman" w:eastAsia="Georgia" w:hAnsi="Times New Roman"/>
                <w:sz w:val="22"/>
                <w:szCs w:val="22"/>
              </w:rPr>
              <w:t>IQ7: The  Bank’s Online system provides information that is precisely what you need</w:t>
            </w:r>
          </w:p>
        </w:tc>
        <w:tc>
          <w:tcPr>
            <w:tcW w:w="3634" w:type="dxa"/>
            <w:tcBorders>
              <w:top w:val="single" w:sz="6" w:space="0" w:color="000000"/>
              <w:left w:val="single" w:sz="4" w:space="0" w:color="000000"/>
              <w:bottom w:val="single" w:sz="6"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40"/>
        </w:trPr>
        <w:tc>
          <w:tcPr>
            <w:tcW w:w="6832" w:type="dxa"/>
            <w:tcBorders>
              <w:top w:val="single" w:sz="12" w:space="0" w:color="000000"/>
              <w:bottom w:val="single" w:sz="12" w:space="0" w:color="000000"/>
              <w:right w:val="single" w:sz="4" w:space="0" w:color="000000"/>
            </w:tcBorders>
            <w:shd w:val="clear" w:color="auto" w:fill="BFBFBF"/>
            <w:vAlign w:val="center"/>
          </w:tcPr>
          <w:p w:rsidR="000D6CC7" w:rsidRPr="006E41BA" w:rsidRDefault="000D6CC7" w:rsidP="000D2D1F">
            <w:pPr>
              <w:tabs>
                <w:tab w:val="right" w:pos="450"/>
                <w:tab w:val="left" w:pos="900"/>
              </w:tabs>
              <w:ind w:right="-323"/>
              <w:rPr>
                <w:rFonts w:ascii="Times New Roman" w:eastAsia="Arial" w:hAnsi="Times New Roman"/>
                <w:b/>
                <w:sz w:val="22"/>
                <w:szCs w:val="22"/>
              </w:rPr>
            </w:pPr>
            <w:r w:rsidRPr="006E41BA">
              <w:rPr>
                <w:rFonts w:ascii="Times New Roman" w:eastAsia="Arial" w:hAnsi="Times New Roman"/>
                <w:b/>
                <w:sz w:val="22"/>
                <w:szCs w:val="22"/>
              </w:rPr>
              <w:t xml:space="preserve">3. System Quality </w:t>
            </w:r>
          </w:p>
          <w:p w:rsidR="000D6CC7" w:rsidRPr="006E41BA" w:rsidRDefault="000D6CC7" w:rsidP="000D2D1F">
            <w:pPr>
              <w:tabs>
                <w:tab w:val="right" w:pos="450"/>
                <w:tab w:val="left" w:pos="900"/>
              </w:tabs>
              <w:spacing w:after="240"/>
              <w:ind w:right="-324"/>
              <w:rPr>
                <w:rFonts w:ascii="Times New Roman" w:eastAsia="Arial" w:hAnsi="Times New Roman"/>
                <w:b/>
                <w:color w:val="000080"/>
                <w:sz w:val="22"/>
                <w:szCs w:val="22"/>
              </w:rPr>
            </w:pPr>
          </w:p>
        </w:tc>
        <w:tc>
          <w:tcPr>
            <w:tcW w:w="3634" w:type="dxa"/>
            <w:tcBorders>
              <w:top w:val="single" w:sz="12" w:space="0" w:color="000000"/>
              <w:left w:val="single" w:sz="4" w:space="0" w:color="000000"/>
              <w:bottom w:val="single" w:sz="12" w:space="0" w:color="000000"/>
            </w:tcBorders>
            <w:shd w:val="clear" w:color="auto" w:fill="BFBFBF"/>
          </w:tcPr>
          <w:p w:rsidR="000D6CC7" w:rsidRPr="006E41BA" w:rsidRDefault="000D6CC7" w:rsidP="000D2D1F">
            <w:pPr>
              <w:tabs>
                <w:tab w:val="right" w:pos="450"/>
                <w:tab w:val="left" w:pos="900"/>
              </w:tabs>
              <w:spacing w:after="240"/>
              <w:ind w:right="-324"/>
              <w:rPr>
                <w:rFonts w:ascii="Times New Roman" w:eastAsia="Arial" w:hAnsi="Times New Roman"/>
                <w:b/>
                <w:sz w:val="22"/>
                <w:szCs w:val="22"/>
              </w:rPr>
            </w:pPr>
            <w:r w:rsidRPr="006E41BA">
              <w:rPr>
                <w:rFonts w:ascii="Times New Roman" w:eastAsia="Arial" w:hAnsi="Times New Roman"/>
                <w:b/>
                <w:sz w:val="22"/>
                <w:szCs w:val="22"/>
              </w:rPr>
              <w:t>Disa</w:t>
            </w:r>
            <w:r w:rsidR="00F77A05">
              <w:rPr>
                <w:rFonts w:ascii="Times New Roman" w:eastAsia="Arial" w:hAnsi="Times New Roman"/>
                <w:b/>
                <w:sz w:val="22"/>
                <w:szCs w:val="22"/>
              </w:rPr>
              <w:t>gree ------------------------</w:t>
            </w:r>
            <w:r w:rsidRPr="006E41BA">
              <w:rPr>
                <w:rFonts w:ascii="Times New Roman" w:eastAsia="Arial" w:hAnsi="Times New Roman"/>
                <w:b/>
                <w:sz w:val="22"/>
                <w:szCs w:val="22"/>
              </w:rPr>
              <w:t>---Agree</w:t>
            </w:r>
          </w:p>
        </w:tc>
      </w:tr>
      <w:tr w:rsidR="000D6CC7" w:rsidRPr="006E41BA" w:rsidTr="000D2D1F">
        <w:trPr>
          <w:trHeight w:val="620"/>
        </w:trPr>
        <w:tc>
          <w:tcPr>
            <w:tcW w:w="6832" w:type="dxa"/>
            <w:tcBorders>
              <w:top w:val="single" w:sz="4" w:space="0" w:color="000000"/>
              <w:bottom w:val="single" w:sz="6" w:space="0" w:color="000000"/>
              <w:right w:val="single" w:sz="4" w:space="0" w:color="000000"/>
            </w:tcBorders>
            <w:shd w:val="clear" w:color="auto" w:fill="auto"/>
            <w:vAlign w:val="center"/>
          </w:tcPr>
          <w:p w:rsidR="000D6CC7" w:rsidRPr="006E41BA" w:rsidRDefault="000D6CC7" w:rsidP="000D2D1F">
            <w:pPr>
              <w:rPr>
                <w:rFonts w:ascii="Times New Roman" w:eastAsia="Georgia" w:hAnsi="Times New Roman"/>
                <w:sz w:val="22"/>
                <w:szCs w:val="22"/>
              </w:rPr>
            </w:pPr>
            <w:r w:rsidRPr="006E41BA">
              <w:rPr>
                <w:rFonts w:ascii="Times New Roman" w:eastAsia="Georgia" w:hAnsi="Times New Roman"/>
                <w:sz w:val="22"/>
                <w:szCs w:val="22"/>
              </w:rPr>
              <w:t xml:space="preserve">SQ1: The Bank’s Online system is easy to handle and update when necessary </w:t>
            </w:r>
          </w:p>
        </w:tc>
        <w:tc>
          <w:tcPr>
            <w:tcW w:w="3634" w:type="dxa"/>
            <w:tcBorders>
              <w:top w:val="single" w:sz="4" w:space="0" w:color="000000"/>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40"/>
        </w:trPr>
        <w:tc>
          <w:tcPr>
            <w:tcW w:w="6832" w:type="dxa"/>
            <w:tcBorders>
              <w:top w:val="single" w:sz="6" w:space="0" w:color="000000"/>
              <w:right w:val="single" w:sz="4" w:space="0" w:color="000000"/>
            </w:tcBorders>
            <w:shd w:val="clear" w:color="auto" w:fill="auto"/>
          </w:tcPr>
          <w:p w:rsidR="000D6CC7" w:rsidRPr="006E41BA" w:rsidRDefault="000D6CC7" w:rsidP="000D2D1F">
            <w:pPr>
              <w:rPr>
                <w:rFonts w:ascii="Times New Roman" w:hAnsi="Times New Roman"/>
                <w:sz w:val="22"/>
                <w:szCs w:val="22"/>
              </w:rPr>
            </w:pPr>
            <w:r w:rsidRPr="006E41BA">
              <w:rPr>
                <w:rFonts w:ascii="Times New Roman" w:eastAsia="Georgia" w:hAnsi="Times New Roman"/>
                <w:sz w:val="22"/>
                <w:szCs w:val="22"/>
              </w:rPr>
              <w:t>SQ2: The Bank’s Online system is user-friendly for internal users. (Employees)</w:t>
            </w:r>
          </w:p>
        </w:tc>
        <w:tc>
          <w:tcPr>
            <w:tcW w:w="3634"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40"/>
        </w:trPr>
        <w:tc>
          <w:tcPr>
            <w:tcW w:w="6832" w:type="dxa"/>
            <w:tcBorders>
              <w:right w:val="single" w:sz="4" w:space="0" w:color="000000"/>
            </w:tcBorders>
            <w:shd w:val="clear" w:color="auto" w:fill="auto"/>
            <w:vAlign w:val="center"/>
          </w:tcPr>
          <w:p w:rsidR="000D6CC7" w:rsidRPr="006E41BA" w:rsidRDefault="000D6CC7" w:rsidP="000D2D1F">
            <w:pPr>
              <w:rPr>
                <w:rFonts w:ascii="Times New Roman" w:eastAsia="Arial" w:hAnsi="Times New Roman"/>
                <w:sz w:val="22"/>
                <w:szCs w:val="22"/>
              </w:rPr>
            </w:pPr>
            <w:r w:rsidRPr="006E41BA">
              <w:rPr>
                <w:rFonts w:ascii="Times New Roman" w:eastAsia="Georgia" w:hAnsi="Times New Roman"/>
                <w:sz w:val="22"/>
                <w:szCs w:val="22"/>
              </w:rPr>
              <w:t>SQ3: The Bank’s Online system provides interactive features between users and the system</w:t>
            </w:r>
          </w:p>
        </w:tc>
        <w:tc>
          <w:tcPr>
            <w:tcW w:w="3634"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40"/>
        </w:trPr>
        <w:tc>
          <w:tcPr>
            <w:tcW w:w="6832" w:type="dxa"/>
            <w:tcBorders>
              <w:right w:val="single" w:sz="4" w:space="0" w:color="000000"/>
            </w:tcBorders>
            <w:shd w:val="clear" w:color="auto" w:fill="auto"/>
            <w:vAlign w:val="center"/>
          </w:tcPr>
          <w:p w:rsidR="000D6CC7" w:rsidRPr="006E41BA" w:rsidRDefault="000D6CC7" w:rsidP="000D2D1F">
            <w:pPr>
              <w:rPr>
                <w:rFonts w:ascii="Times New Roman" w:eastAsia="Georgia" w:hAnsi="Times New Roman"/>
                <w:sz w:val="22"/>
                <w:szCs w:val="22"/>
              </w:rPr>
            </w:pPr>
            <w:r w:rsidRPr="006E41BA">
              <w:rPr>
                <w:rFonts w:ascii="Times New Roman" w:eastAsia="Georgia" w:hAnsi="Times New Roman"/>
                <w:sz w:val="22"/>
                <w:szCs w:val="22"/>
              </w:rPr>
              <w:t xml:space="preserve">SQ4: The Bank’s Online system is easy to use overall </w:t>
            </w:r>
          </w:p>
        </w:tc>
        <w:tc>
          <w:tcPr>
            <w:tcW w:w="3634"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bl>
    <w:p w:rsidR="000D6CC7" w:rsidRPr="006E41BA" w:rsidRDefault="000D6CC7" w:rsidP="000D6CC7">
      <w:pPr>
        <w:tabs>
          <w:tab w:val="right" w:pos="450"/>
          <w:tab w:val="left" w:pos="900"/>
        </w:tabs>
        <w:ind w:right="-323"/>
        <w:rPr>
          <w:rFonts w:ascii="Times New Roman" w:eastAsia="Arial" w:hAnsi="Times New Roman"/>
          <w:sz w:val="22"/>
          <w:szCs w:val="22"/>
        </w:rPr>
      </w:pPr>
    </w:p>
    <w:p w:rsidR="000D6CC7" w:rsidRPr="006E41BA" w:rsidRDefault="000D6CC7" w:rsidP="000D6CC7">
      <w:pPr>
        <w:tabs>
          <w:tab w:val="right" w:pos="450"/>
          <w:tab w:val="left" w:pos="900"/>
        </w:tabs>
        <w:ind w:right="-323"/>
        <w:rPr>
          <w:rFonts w:ascii="Times New Roman" w:eastAsia="Arial" w:hAnsi="Times New Roman"/>
          <w:sz w:val="22"/>
          <w:szCs w:val="22"/>
        </w:rPr>
      </w:pPr>
    </w:p>
    <w:tbl>
      <w:tblPr>
        <w:tblW w:w="10638"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6865"/>
        <w:gridCol w:w="3773"/>
      </w:tblGrid>
      <w:tr w:rsidR="000D6CC7" w:rsidRPr="006E41BA" w:rsidTr="000D2D1F">
        <w:trPr>
          <w:trHeight w:val="340"/>
        </w:trPr>
        <w:tc>
          <w:tcPr>
            <w:tcW w:w="6865" w:type="dxa"/>
            <w:tcBorders>
              <w:top w:val="single" w:sz="12" w:space="0" w:color="000000"/>
              <w:bottom w:val="single" w:sz="12" w:space="0" w:color="000000"/>
              <w:right w:val="single" w:sz="4" w:space="0" w:color="000000"/>
            </w:tcBorders>
            <w:shd w:val="clear" w:color="auto" w:fill="BFBFBF"/>
            <w:vAlign w:val="center"/>
          </w:tcPr>
          <w:p w:rsidR="000D6CC7" w:rsidRPr="006E41BA" w:rsidRDefault="000D6CC7" w:rsidP="000D2D1F">
            <w:pPr>
              <w:tabs>
                <w:tab w:val="right" w:pos="450"/>
                <w:tab w:val="left" w:pos="900"/>
              </w:tabs>
              <w:ind w:right="-323"/>
              <w:rPr>
                <w:rFonts w:ascii="Times New Roman" w:eastAsia="Arial" w:hAnsi="Times New Roman"/>
                <w:b/>
                <w:sz w:val="22"/>
                <w:szCs w:val="22"/>
              </w:rPr>
            </w:pPr>
            <w:r w:rsidRPr="006E41BA">
              <w:rPr>
                <w:rFonts w:ascii="Times New Roman" w:eastAsia="Arial" w:hAnsi="Times New Roman"/>
                <w:b/>
                <w:sz w:val="22"/>
                <w:szCs w:val="22"/>
              </w:rPr>
              <w:t xml:space="preserve">4. Complementary Technology Quality </w:t>
            </w:r>
          </w:p>
          <w:p w:rsidR="000D6CC7" w:rsidRPr="006E41BA" w:rsidRDefault="000D6CC7" w:rsidP="000D2D1F">
            <w:pPr>
              <w:tabs>
                <w:tab w:val="right" w:pos="450"/>
                <w:tab w:val="left" w:pos="900"/>
              </w:tabs>
              <w:ind w:right="-324"/>
              <w:rPr>
                <w:rFonts w:ascii="Times New Roman" w:eastAsia="Arial" w:hAnsi="Times New Roman"/>
                <w:b/>
                <w:color w:val="000080"/>
                <w:sz w:val="22"/>
                <w:szCs w:val="22"/>
              </w:rPr>
            </w:pPr>
            <w:bookmarkStart w:id="9" w:name="_4d34og8" w:colFirst="0" w:colLast="0"/>
            <w:bookmarkEnd w:id="9"/>
          </w:p>
        </w:tc>
        <w:tc>
          <w:tcPr>
            <w:tcW w:w="3773" w:type="dxa"/>
            <w:tcBorders>
              <w:top w:val="single" w:sz="12" w:space="0" w:color="000000"/>
              <w:left w:val="single" w:sz="4" w:space="0" w:color="000000"/>
              <w:bottom w:val="single" w:sz="12" w:space="0" w:color="000000"/>
            </w:tcBorders>
            <w:shd w:val="clear" w:color="auto" w:fill="BFBFBF"/>
            <w:vAlign w:val="center"/>
          </w:tcPr>
          <w:p w:rsidR="000D6CC7" w:rsidRPr="006E41BA" w:rsidRDefault="000D6CC7" w:rsidP="000D2D1F">
            <w:pPr>
              <w:tabs>
                <w:tab w:val="right" w:pos="450"/>
                <w:tab w:val="left" w:pos="900"/>
              </w:tabs>
              <w:ind w:right="-324"/>
              <w:rPr>
                <w:rFonts w:ascii="Times New Roman" w:eastAsia="Arial" w:hAnsi="Times New Roman"/>
                <w:b/>
                <w:sz w:val="22"/>
                <w:szCs w:val="22"/>
              </w:rPr>
            </w:pPr>
            <w:r w:rsidRPr="006E41BA">
              <w:rPr>
                <w:rFonts w:ascii="Times New Roman" w:eastAsia="Arial" w:hAnsi="Times New Roman"/>
                <w:b/>
                <w:sz w:val="22"/>
                <w:szCs w:val="22"/>
              </w:rPr>
              <w:t>Dis</w:t>
            </w:r>
            <w:r w:rsidR="00F77A05">
              <w:rPr>
                <w:rFonts w:ascii="Times New Roman" w:eastAsia="Arial" w:hAnsi="Times New Roman"/>
                <w:b/>
                <w:sz w:val="22"/>
                <w:szCs w:val="22"/>
              </w:rPr>
              <w:t>agree -----------------------</w:t>
            </w:r>
            <w:r w:rsidRPr="006E41BA">
              <w:rPr>
                <w:rFonts w:ascii="Times New Roman" w:eastAsia="Arial" w:hAnsi="Times New Roman"/>
                <w:b/>
                <w:sz w:val="22"/>
                <w:szCs w:val="22"/>
              </w:rPr>
              <w:t>------Agree</w:t>
            </w:r>
          </w:p>
        </w:tc>
      </w:tr>
      <w:tr w:rsidR="000D6CC7" w:rsidRPr="006E41BA" w:rsidTr="000D2D1F">
        <w:trPr>
          <w:trHeight w:val="500"/>
        </w:trPr>
        <w:tc>
          <w:tcPr>
            <w:tcW w:w="6865" w:type="dxa"/>
            <w:tcBorders>
              <w:top w:val="single" w:sz="12" w:space="0" w:color="000000"/>
              <w:right w:val="single" w:sz="4" w:space="0" w:color="000000"/>
            </w:tcBorders>
            <w:shd w:val="clear" w:color="auto" w:fill="auto"/>
            <w:vAlign w:val="center"/>
          </w:tcPr>
          <w:p w:rsidR="000D6CC7" w:rsidRPr="006E41BA" w:rsidRDefault="000D6CC7" w:rsidP="000D2D1F">
            <w:pPr>
              <w:rPr>
                <w:rFonts w:ascii="Times New Roman" w:hAnsi="Times New Roman"/>
                <w:sz w:val="22"/>
                <w:szCs w:val="22"/>
              </w:rPr>
            </w:pPr>
            <w:r w:rsidRPr="006E41BA">
              <w:rPr>
                <w:rFonts w:ascii="Times New Roman" w:hAnsi="Times New Roman"/>
                <w:sz w:val="22"/>
                <w:szCs w:val="22"/>
              </w:rPr>
              <w:t>The device you use to access your bank's online features is adequate and up to par</w:t>
            </w:r>
          </w:p>
        </w:tc>
        <w:tc>
          <w:tcPr>
            <w:tcW w:w="3773" w:type="dxa"/>
            <w:tcBorders>
              <w:top w:val="single" w:sz="12" w:space="0" w:color="000000"/>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40"/>
        </w:trPr>
        <w:tc>
          <w:tcPr>
            <w:tcW w:w="6865" w:type="dxa"/>
            <w:tcBorders>
              <w:right w:val="single" w:sz="4" w:space="0" w:color="000000"/>
            </w:tcBorders>
            <w:shd w:val="clear" w:color="auto" w:fill="auto"/>
            <w:vAlign w:val="center"/>
          </w:tcPr>
          <w:p w:rsidR="000D6CC7" w:rsidRPr="006E41BA" w:rsidRDefault="000D6CC7" w:rsidP="000D2D1F">
            <w:pPr>
              <w:rPr>
                <w:rFonts w:ascii="Times New Roman" w:eastAsia="Arial" w:hAnsi="Times New Roman"/>
                <w:sz w:val="22"/>
                <w:szCs w:val="22"/>
              </w:rPr>
            </w:pPr>
            <w:r w:rsidRPr="006E41BA">
              <w:rPr>
                <w:rFonts w:ascii="Times New Roman" w:hAnsi="Times New Roman"/>
                <w:sz w:val="22"/>
                <w:szCs w:val="22"/>
              </w:rPr>
              <w:t xml:space="preserve">The internet connection on your device used to access your bank's online features is fast and reliable </w:t>
            </w:r>
            <w:r w:rsidRPr="006E41BA">
              <w:rPr>
                <w:rFonts w:ascii="Times New Roman" w:eastAsia="Arial" w:hAnsi="Times New Roman"/>
                <w:sz w:val="22"/>
                <w:szCs w:val="22"/>
              </w:rPr>
              <w:t xml:space="preserve"> </w:t>
            </w:r>
          </w:p>
        </w:tc>
        <w:tc>
          <w:tcPr>
            <w:tcW w:w="3773"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40"/>
        </w:trPr>
        <w:tc>
          <w:tcPr>
            <w:tcW w:w="6865" w:type="dxa"/>
            <w:tcBorders>
              <w:bottom w:val="single" w:sz="6" w:space="0" w:color="000000"/>
              <w:right w:val="single" w:sz="4" w:space="0" w:color="000000"/>
            </w:tcBorders>
            <w:shd w:val="clear" w:color="auto" w:fill="auto"/>
            <w:vAlign w:val="center"/>
          </w:tcPr>
          <w:p w:rsidR="000D6CC7" w:rsidRPr="006E41BA" w:rsidRDefault="000D6CC7" w:rsidP="000D2D1F">
            <w:pPr>
              <w:rPr>
                <w:rFonts w:ascii="Times New Roman" w:eastAsia="Arial" w:hAnsi="Times New Roman"/>
                <w:sz w:val="22"/>
                <w:szCs w:val="22"/>
              </w:rPr>
            </w:pPr>
            <w:r w:rsidRPr="006E41BA">
              <w:rPr>
                <w:rFonts w:ascii="Times New Roman" w:hAnsi="Times New Roman"/>
                <w:sz w:val="22"/>
                <w:szCs w:val="22"/>
              </w:rPr>
              <w:t>The device I normally connect to my online banking is mobile</w:t>
            </w:r>
          </w:p>
        </w:tc>
        <w:tc>
          <w:tcPr>
            <w:tcW w:w="3773" w:type="dxa"/>
            <w:tcBorders>
              <w:left w:val="single" w:sz="4" w:space="0" w:color="000000"/>
              <w:bottom w:val="single" w:sz="6"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40"/>
        </w:trPr>
        <w:tc>
          <w:tcPr>
            <w:tcW w:w="6865" w:type="dxa"/>
            <w:tcBorders>
              <w:top w:val="single" w:sz="6" w:space="0" w:color="000000"/>
              <w:bottom w:val="single" w:sz="4" w:space="0" w:color="000000"/>
              <w:right w:val="single" w:sz="4" w:space="0" w:color="000000"/>
            </w:tcBorders>
            <w:shd w:val="clear" w:color="auto" w:fill="auto"/>
            <w:vAlign w:val="center"/>
          </w:tcPr>
          <w:p w:rsidR="000D6CC7" w:rsidRPr="006E41BA" w:rsidRDefault="000D6CC7" w:rsidP="000D2D1F">
            <w:pPr>
              <w:rPr>
                <w:rFonts w:ascii="Times New Roman" w:eastAsia="Arial" w:hAnsi="Times New Roman"/>
                <w:sz w:val="22"/>
                <w:szCs w:val="22"/>
              </w:rPr>
            </w:pPr>
            <w:r w:rsidRPr="006E41BA">
              <w:rPr>
                <w:rFonts w:ascii="Times New Roman" w:hAnsi="Times New Roman"/>
                <w:sz w:val="22"/>
                <w:szCs w:val="22"/>
              </w:rPr>
              <w:t xml:space="preserve">I use multiple devices to connect on different occasions </w:t>
            </w:r>
          </w:p>
        </w:tc>
        <w:tc>
          <w:tcPr>
            <w:tcW w:w="3773" w:type="dxa"/>
            <w:tcBorders>
              <w:top w:val="single" w:sz="6" w:space="0" w:color="000000"/>
              <w:left w:val="single" w:sz="4" w:space="0" w:color="000000"/>
              <w:bottom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bl>
    <w:p w:rsidR="000D6CC7" w:rsidRPr="006E41BA" w:rsidRDefault="000D6CC7" w:rsidP="000D6CC7">
      <w:pPr>
        <w:tabs>
          <w:tab w:val="right" w:pos="450"/>
          <w:tab w:val="left" w:pos="900"/>
        </w:tabs>
        <w:ind w:right="-323"/>
        <w:rPr>
          <w:rFonts w:ascii="Times New Roman" w:eastAsia="Arial" w:hAnsi="Times New Roman"/>
          <w:sz w:val="22"/>
          <w:szCs w:val="22"/>
        </w:rPr>
      </w:pPr>
    </w:p>
    <w:p w:rsidR="000D6CC7" w:rsidRPr="006E41BA" w:rsidRDefault="000D6CC7" w:rsidP="000D6CC7">
      <w:pPr>
        <w:tabs>
          <w:tab w:val="right" w:pos="450"/>
          <w:tab w:val="left" w:pos="900"/>
        </w:tabs>
        <w:ind w:right="-323"/>
        <w:rPr>
          <w:rFonts w:ascii="Times New Roman" w:eastAsia="Arial" w:hAnsi="Times New Roman"/>
          <w:b/>
          <w:sz w:val="22"/>
          <w:szCs w:val="22"/>
        </w:rPr>
      </w:pPr>
      <w:r w:rsidRPr="006E41BA">
        <w:rPr>
          <w:rFonts w:ascii="Times New Roman" w:eastAsia="Arial" w:hAnsi="Times New Roman"/>
          <w:b/>
          <w:sz w:val="22"/>
          <w:szCs w:val="22"/>
        </w:rPr>
        <w:t>Assess your personal job performance on the following items by rating them from (1) very poor to (7) outstanding.</w:t>
      </w:r>
    </w:p>
    <w:tbl>
      <w:tblPr>
        <w:tblW w:w="10467" w:type="dxa"/>
        <w:tblInd w:w="-544"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7135"/>
        <w:gridCol w:w="3332"/>
      </w:tblGrid>
      <w:tr w:rsidR="000D6CC7" w:rsidRPr="006E41BA" w:rsidTr="00F77A05">
        <w:trPr>
          <w:trHeight w:val="340"/>
        </w:trPr>
        <w:tc>
          <w:tcPr>
            <w:tcW w:w="7135" w:type="dxa"/>
            <w:tcBorders>
              <w:top w:val="single" w:sz="12" w:space="0" w:color="000000"/>
              <w:bottom w:val="single" w:sz="12" w:space="0" w:color="000000"/>
              <w:right w:val="single" w:sz="4" w:space="0" w:color="000000"/>
            </w:tcBorders>
            <w:shd w:val="clear" w:color="auto" w:fill="BFBFBF"/>
          </w:tcPr>
          <w:p w:rsidR="000D6CC7" w:rsidRPr="006E41BA" w:rsidRDefault="000D6CC7" w:rsidP="000D2D1F">
            <w:pPr>
              <w:tabs>
                <w:tab w:val="right" w:pos="450"/>
                <w:tab w:val="left" w:pos="900"/>
              </w:tabs>
              <w:ind w:right="-323"/>
              <w:rPr>
                <w:rFonts w:ascii="Times New Roman" w:hAnsi="Times New Roman"/>
                <w:b/>
                <w:sz w:val="22"/>
                <w:szCs w:val="22"/>
              </w:rPr>
            </w:pPr>
            <w:r w:rsidRPr="006E41BA">
              <w:rPr>
                <w:rFonts w:ascii="Times New Roman" w:hAnsi="Times New Roman"/>
                <w:b/>
                <w:sz w:val="22"/>
                <w:szCs w:val="22"/>
              </w:rPr>
              <w:lastRenderedPageBreak/>
              <w:t xml:space="preserve">5. Service Quality </w:t>
            </w:r>
          </w:p>
          <w:p w:rsidR="000D6CC7" w:rsidRPr="006E41BA" w:rsidRDefault="000D6CC7" w:rsidP="000D2D1F">
            <w:pPr>
              <w:tabs>
                <w:tab w:val="right" w:pos="450"/>
                <w:tab w:val="left" w:pos="900"/>
              </w:tabs>
              <w:ind w:right="-323"/>
              <w:rPr>
                <w:rFonts w:ascii="Times New Roman" w:hAnsi="Times New Roman"/>
                <w:b/>
                <w:sz w:val="22"/>
                <w:szCs w:val="22"/>
              </w:rPr>
            </w:pPr>
          </w:p>
        </w:tc>
        <w:tc>
          <w:tcPr>
            <w:tcW w:w="3332" w:type="dxa"/>
            <w:tcBorders>
              <w:top w:val="single" w:sz="12" w:space="0" w:color="000000"/>
              <w:left w:val="single" w:sz="4" w:space="0" w:color="000000"/>
              <w:bottom w:val="single" w:sz="12" w:space="0" w:color="000000"/>
            </w:tcBorders>
            <w:shd w:val="clear" w:color="auto" w:fill="BFBFBF"/>
          </w:tcPr>
          <w:p w:rsidR="000D6CC7" w:rsidRPr="006E41BA" w:rsidRDefault="00F77A05" w:rsidP="000D2D1F">
            <w:pPr>
              <w:tabs>
                <w:tab w:val="right" w:pos="450"/>
                <w:tab w:val="left" w:pos="900"/>
              </w:tabs>
              <w:spacing w:after="240"/>
              <w:ind w:right="-324"/>
              <w:rPr>
                <w:rFonts w:ascii="Times New Roman" w:eastAsia="Arial" w:hAnsi="Times New Roman"/>
                <w:b/>
                <w:sz w:val="22"/>
                <w:szCs w:val="22"/>
              </w:rPr>
            </w:pPr>
            <w:r>
              <w:rPr>
                <w:rFonts w:ascii="Times New Roman" w:eastAsia="Arial" w:hAnsi="Times New Roman"/>
                <w:b/>
                <w:sz w:val="22"/>
                <w:szCs w:val="22"/>
              </w:rPr>
              <w:t>Very Poor -------</w:t>
            </w:r>
            <w:r w:rsidR="000D6CC7" w:rsidRPr="006E41BA">
              <w:rPr>
                <w:rFonts w:ascii="Times New Roman" w:eastAsia="Arial" w:hAnsi="Times New Roman"/>
                <w:b/>
                <w:sz w:val="22"/>
                <w:szCs w:val="22"/>
              </w:rPr>
              <w:t>------Outstanding</w:t>
            </w:r>
          </w:p>
        </w:tc>
      </w:tr>
      <w:tr w:rsidR="000D6CC7" w:rsidRPr="006E41BA" w:rsidTr="00F77A05">
        <w:trPr>
          <w:trHeight w:val="42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b/>
                <w:sz w:val="22"/>
                <w:szCs w:val="22"/>
              </w:rPr>
            </w:pPr>
            <w:r w:rsidRPr="006E41BA">
              <w:rPr>
                <w:rFonts w:ascii="Times New Roman" w:eastAsia="Georgia" w:hAnsi="Times New Roman"/>
                <w:sz w:val="22"/>
                <w:szCs w:val="22"/>
              </w:rPr>
              <w:t xml:space="preserve">SV1: The services and information is kept up to date by the Bank’s IT department </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28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SV2: When an online problem occurs, it is dealt with and fixed with reasonable time</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26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SV3: There is a great response rate from the bank’s support team when a query arises online</w:t>
            </w:r>
          </w:p>
          <w:p w:rsidR="000D6CC7" w:rsidRPr="006E41BA" w:rsidRDefault="000D6CC7" w:rsidP="000D2D1F">
            <w:pPr>
              <w:tabs>
                <w:tab w:val="right" w:pos="450"/>
                <w:tab w:val="left" w:pos="900"/>
              </w:tabs>
              <w:ind w:right="-323"/>
              <w:rPr>
                <w:rFonts w:ascii="Times New Roman" w:eastAsia="Georgia" w:hAnsi="Times New Roman"/>
                <w:sz w:val="22"/>
                <w:szCs w:val="22"/>
              </w:rPr>
            </w:pP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640"/>
        </w:trPr>
        <w:tc>
          <w:tcPr>
            <w:tcW w:w="7135" w:type="dxa"/>
            <w:tcBorders>
              <w:bottom w:val="single" w:sz="6" w:space="0" w:color="000000"/>
              <w:right w:val="single" w:sz="4" w:space="0" w:color="000000"/>
            </w:tcBorders>
            <w:shd w:val="clear" w:color="auto" w:fill="auto"/>
            <w:vAlign w:val="center"/>
          </w:tcPr>
          <w:p w:rsidR="000D6CC7" w:rsidRPr="006E41BA" w:rsidRDefault="000D6CC7" w:rsidP="000D2D1F">
            <w:pPr>
              <w:tabs>
                <w:tab w:val="right" w:pos="450"/>
                <w:tab w:val="left" w:pos="900"/>
              </w:tabs>
              <w:spacing w:after="240"/>
              <w:ind w:right="-324"/>
              <w:rPr>
                <w:rFonts w:ascii="Times New Roman" w:eastAsia="Georgia" w:hAnsi="Times New Roman"/>
                <w:sz w:val="22"/>
                <w:szCs w:val="22"/>
              </w:rPr>
            </w:pPr>
            <w:r w:rsidRPr="006E41BA">
              <w:rPr>
                <w:rFonts w:ascii="Times New Roman" w:eastAsia="Georgia" w:hAnsi="Times New Roman"/>
                <w:sz w:val="22"/>
                <w:szCs w:val="22"/>
              </w:rPr>
              <w:t>SV4: Due notice is given when an online problem may occur and\or any maintenance will be done</w:t>
            </w:r>
          </w:p>
          <w:p w:rsidR="000D6CC7" w:rsidRPr="006E41BA" w:rsidRDefault="000D6CC7" w:rsidP="000D2D1F">
            <w:pPr>
              <w:tabs>
                <w:tab w:val="right" w:pos="450"/>
                <w:tab w:val="left" w:pos="900"/>
              </w:tabs>
              <w:spacing w:after="240"/>
              <w:ind w:right="-324"/>
              <w:rPr>
                <w:rFonts w:ascii="Times New Roman" w:eastAsia="Arial" w:hAnsi="Times New Roman"/>
                <w:b/>
                <w:color w:val="000080"/>
                <w:sz w:val="22"/>
                <w:szCs w:val="22"/>
              </w:rPr>
            </w:pPr>
          </w:p>
        </w:tc>
        <w:tc>
          <w:tcPr>
            <w:tcW w:w="3332" w:type="dxa"/>
            <w:tcBorders>
              <w:left w:val="single" w:sz="4" w:space="0" w:color="000000"/>
              <w:bottom w:val="single" w:sz="6"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340"/>
        </w:trPr>
        <w:tc>
          <w:tcPr>
            <w:tcW w:w="7135" w:type="dxa"/>
            <w:tcBorders>
              <w:top w:val="single" w:sz="12" w:space="0" w:color="000000"/>
              <w:bottom w:val="single" w:sz="12" w:space="0" w:color="000000"/>
              <w:right w:val="single" w:sz="4" w:space="0" w:color="000000"/>
            </w:tcBorders>
            <w:shd w:val="clear" w:color="auto" w:fill="BFBFBF"/>
          </w:tcPr>
          <w:p w:rsidR="000D6CC7" w:rsidRPr="006E41BA" w:rsidRDefault="000D6CC7" w:rsidP="000D2D1F">
            <w:pPr>
              <w:tabs>
                <w:tab w:val="right" w:pos="450"/>
                <w:tab w:val="left" w:pos="900"/>
              </w:tabs>
              <w:ind w:right="-323"/>
              <w:rPr>
                <w:rFonts w:ascii="Times New Roman" w:hAnsi="Times New Roman"/>
                <w:b/>
                <w:sz w:val="22"/>
                <w:szCs w:val="22"/>
              </w:rPr>
            </w:pPr>
            <w:r w:rsidRPr="006E41BA">
              <w:rPr>
                <w:rFonts w:ascii="Times New Roman" w:hAnsi="Times New Roman"/>
                <w:b/>
                <w:sz w:val="22"/>
                <w:szCs w:val="22"/>
              </w:rPr>
              <w:t xml:space="preserve">6. Complementary Self Efficacy Measure </w:t>
            </w:r>
          </w:p>
          <w:p w:rsidR="000D6CC7" w:rsidRPr="006E41BA" w:rsidRDefault="000D6CC7" w:rsidP="000D2D1F">
            <w:pPr>
              <w:tabs>
                <w:tab w:val="right" w:pos="450"/>
                <w:tab w:val="left" w:pos="900"/>
              </w:tabs>
              <w:ind w:right="-323"/>
              <w:rPr>
                <w:rFonts w:ascii="Times New Roman" w:hAnsi="Times New Roman"/>
                <w:b/>
                <w:sz w:val="22"/>
                <w:szCs w:val="22"/>
              </w:rPr>
            </w:pPr>
            <w:r w:rsidRPr="006E41BA">
              <w:rPr>
                <w:rFonts w:ascii="Times New Roman" w:eastAsia="Georgia" w:hAnsi="Times New Roman"/>
                <w:sz w:val="22"/>
                <w:szCs w:val="22"/>
              </w:rPr>
              <w:t>I COULD COMPLETE THE TASK:</w:t>
            </w:r>
          </w:p>
        </w:tc>
        <w:tc>
          <w:tcPr>
            <w:tcW w:w="3332" w:type="dxa"/>
            <w:tcBorders>
              <w:top w:val="single" w:sz="12" w:space="0" w:color="000000"/>
              <w:left w:val="single" w:sz="4" w:space="0" w:color="000000"/>
              <w:bottom w:val="single" w:sz="12" w:space="0" w:color="000000"/>
            </w:tcBorders>
            <w:shd w:val="clear" w:color="auto" w:fill="BFBFBF"/>
          </w:tcPr>
          <w:p w:rsidR="000D6CC7" w:rsidRPr="006E41BA" w:rsidRDefault="000D6CC7" w:rsidP="000D2D1F">
            <w:pPr>
              <w:tabs>
                <w:tab w:val="right" w:pos="450"/>
                <w:tab w:val="left" w:pos="900"/>
              </w:tabs>
              <w:spacing w:after="240"/>
              <w:ind w:right="-324"/>
              <w:rPr>
                <w:rFonts w:ascii="Times New Roman" w:eastAsia="Arial" w:hAnsi="Times New Roman"/>
                <w:b/>
                <w:sz w:val="22"/>
                <w:szCs w:val="22"/>
              </w:rPr>
            </w:pPr>
            <w:r w:rsidRPr="006E41BA">
              <w:rPr>
                <w:rFonts w:ascii="Times New Roman" w:eastAsia="Arial" w:hAnsi="Times New Roman"/>
                <w:b/>
                <w:sz w:val="22"/>
                <w:szCs w:val="22"/>
              </w:rPr>
              <w:t xml:space="preserve">Disagree </w:t>
            </w:r>
            <w:r w:rsidR="00F77A05">
              <w:rPr>
                <w:rFonts w:ascii="Times New Roman" w:eastAsia="Arial" w:hAnsi="Times New Roman"/>
                <w:b/>
                <w:sz w:val="22"/>
                <w:szCs w:val="22"/>
              </w:rPr>
              <w:t xml:space="preserve"> ------------------</w:t>
            </w:r>
            <w:r w:rsidRPr="006E41BA">
              <w:rPr>
                <w:rFonts w:ascii="Times New Roman" w:eastAsia="Arial" w:hAnsi="Times New Roman"/>
                <w:b/>
                <w:sz w:val="22"/>
                <w:szCs w:val="22"/>
              </w:rPr>
              <w:t>----Agree</w:t>
            </w:r>
          </w:p>
        </w:tc>
      </w:tr>
      <w:tr w:rsidR="000D6CC7" w:rsidRPr="006E41BA" w:rsidTr="00F77A05">
        <w:trPr>
          <w:trHeight w:val="28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 xml:space="preserve">CSE-1: Using the Online Banking system </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26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 xml:space="preserve">CSE-2: If there was no one around to tell me what to do as I go </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26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CSE-3: If I had never used an online banking system like this one before</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26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 xml:space="preserve">CSE-4: If I had only the online banking’s manual for reference </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26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 xml:space="preserve">CSE-5: If I had only seen someone else using the online banking system before trying it myself </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26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 xml:space="preserve">CSE-6: if I could call someone for help if I got stuck </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26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 xml:space="preserve">CSE-7: If someone else helped me get started </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26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CSE-8: if I had a lot of time to complete the job for which the online banking system was provided</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26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 xml:space="preserve">CSE-9: If someone showed me how to do it first </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F77A05">
        <w:trPr>
          <w:trHeight w:val="260"/>
        </w:trPr>
        <w:tc>
          <w:tcPr>
            <w:tcW w:w="7135" w:type="dxa"/>
            <w:tcBorders>
              <w:righ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Georgia" w:hAnsi="Times New Roman"/>
                <w:sz w:val="22"/>
                <w:szCs w:val="22"/>
              </w:rPr>
            </w:pPr>
            <w:r w:rsidRPr="006E41BA">
              <w:rPr>
                <w:rFonts w:ascii="Times New Roman" w:eastAsia="Georgia" w:hAnsi="Times New Roman"/>
                <w:sz w:val="22"/>
                <w:szCs w:val="22"/>
              </w:rPr>
              <w:t xml:space="preserve">CSE-10: If I had used similar online banking systems before this one to do the same job. </w:t>
            </w:r>
          </w:p>
        </w:tc>
        <w:tc>
          <w:tcPr>
            <w:tcW w:w="3332"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bl>
    <w:p w:rsidR="000D6CC7" w:rsidRPr="006E41BA" w:rsidRDefault="000D6CC7" w:rsidP="000D6CC7">
      <w:pPr>
        <w:tabs>
          <w:tab w:val="right" w:pos="450"/>
          <w:tab w:val="left" w:pos="900"/>
        </w:tabs>
        <w:ind w:right="-323"/>
        <w:rPr>
          <w:rFonts w:ascii="Times New Roman" w:eastAsia="Arial" w:hAnsi="Times New Roman"/>
          <w:b/>
          <w:sz w:val="22"/>
          <w:szCs w:val="22"/>
        </w:rPr>
      </w:pPr>
    </w:p>
    <w:p w:rsidR="000D6CC7" w:rsidRPr="006E41BA" w:rsidRDefault="000D6CC7" w:rsidP="000D6CC7">
      <w:pPr>
        <w:tabs>
          <w:tab w:val="right" w:pos="450"/>
          <w:tab w:val="left" w:pos="900"/>
        </w:tabs>
        <w:ind w:right="-323"/>
        <w:rPr>
          <w:rFonts w:ascii="Times New Roman" w:eastAsia="Arial" w:hAnsi="Times New Roman"/>
          <w:b/>
          <w:sz w:val="22"/>
          <w:szCs w:val="22"/>
        </w:rPr>
      </w:pPr>
    </w:p>
    <w:tbl>
      <w:tblPr>
        <w:tblW w:w="10467"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6691"/>
        <w:gridCol w:w="3776"/>
      </w:tblGrid>
      <w:tr w:rsidR="000D6CC7" w:rsidRPr="006E41BA" w:rsidTr="000D2D1F">
        <w:trPr>
          <w:trHeight w:val="340"/>
        </w:trPr>
        <w:tc>
          <w:tcPr>
            <w:tcW w:w="6691" w:type="dxa"/>
            <w:tcBorders>
              <w:top w:val="single" w:sz="12" w:space="0" w:color="000000"/>
              <w:bottom w:val="single" w:sz="12" w:space="0" w:color="000000"/>
              <w:right w:val="single" w:sz="4" w:space="0" w:color="000000"/>
            </w:tcBorders>
            <w:shd w:val="clear" w:color="auto" w:fill="BFBFBF"/>
          </w:tcPr>
          <w:p w:rsidR="000D6CC7" w:rsidRPr="006E41BA" w:rsidRDefault="000D6CC7" w:rsidP="000D2D1F">
            <w:pPr>
              <w:tabs>
                <w:tab w:val="right" w:pos="450"/>
                <w:tab w:val="left" w:pos="900"/>
              </w:tabs>
              <w:ind w:right="-323"/>
              <w:rPr>
                <w:rFonts w:ascii="Times New Roman" w:hAnsi="Times New Roman"/>
                <w:b/>
                <w:sz w:val="22"/>
                <w:szCs w:val="22"/>
              </w:rPr>
            </w:pPr>
            <w:r w:rsidRPr="006E41BA">
              <w:rPr>
                <w:rFonts w:ascii="Times New Roman" w:hAnsi="Times New Roman"/>
                <w:b/>
                <w:sz w:val="22"/>
                <w:szCs w:val="22"/>
              </w:rPr>
              <w:t xml:space="preserve">7. User Satisfaction </w:t>
            </w:r>
          </w:p>
          <w:p w:rsidR="000D6CC7" w:rsidRPr="006E41BA" w:rsidRDefault="000D6CC7" w:rsidP="000D2D1F">
            <w:pPr>
              <w:tabs>
                <w:tab w:val="right" w:pos="450"/>
                <w:tab w:val="left" w:pos="900"/>
              </w:tabs>
              <w:ind w:right="-323"/>
              <w:rPr>
                <w:rFonts w:ascii="Times New Roman" w:hAnsi="Times New Roman"/>
                <w:sz w:val="22"/>
                <w:szCs w:val="22"/>
              </w:rPr>
            </w:pPr>
          </w:p>
        </w:tc>
        <w:tc>
          <w:tcPr>
            <w:tcW w:w="3776" w:type="dxa"/>
            <w:tcBorders>
              <w:top w:val="single" w:sz="12" w:space="0" w:color="000000"/>
              <w:left w:val="single" w:sz="4" w:space="0" w:color="000000"/>
              <w:bottom w:val="single" w:sz="12" w:space="0" w:color="000000"/>
            </w:tcBorders>
            <w:shd w:val="clear" w:color="auto" w:fill="BFBFBF"/>
          </w:tcPr>
          <w:p w:rsidR="000D6CC7" w:rsidRPr="006E41BA" w:rsidRDefault="00F77A05" w:rsidP="000D2D1F">
            <w:pPr>
              <w:tabs>
                <w:tab w:val="right" w:pos="450"/>
                <w:tab w:val="left" w:pos="900"/>
              </w:tabs>
              <w:spacing w:after="240"/>
              <w:ind w:right="-324"/>
              <w:rPr>
                <w:rFonts w:ascii="Times New Roman" w:eastAsia="Arial" w:hAnsi="Times New Roman"/>
                <w:b/>
                <w:sz w:val="22"/>
                <w:szCs w:val="22"/>
              </w:rPr>
            </w:pPr>
            <w:r>
              <w:rPr>
                <w:rFonts w:ascii="Times New Roman" w:eastAsia="Arial" w:hAnsi="Times New Roman"/>
                <w:b/>
                <w:sz w:val="22"/>
                <w:szCs w:val="22"/>
              </w:rPr>
              <w:t>Very Poor ---------------</w:t>
            </w:r>
            <w:r w:rsidR="000D6CC7" w:rsidRPr="006E41BA">
              <w:rPr>
                <w:rFonts w:ascii="Times New Roman" w:eastAsia="Arial" w:hAnsi="Times New Roman"/>
                <w:b/>
                <w:sz w:val="22"/>
                <w:szCs w:val="22"/>
              </w:rPr>
              <w:t>----Outstanding</w:t>
            </w:r>
          </w:p>
        </w:tc>
      </w:tr>
      <w:tr w:rsidR="000D6CC7" w:rsidRPr="006E41BA" w:rsidTr="000D2D1F">
        <w:trPr>
          <w:trHeight w:val="420"/>
        </w:trPr>
        <w:tc>
          <w:tcPr>
            <w:tcW w:w="6691" w:type="dxa"/>
            <w:tcBorders>
              <w:right w:val="single" w:sz="4" w:space="0" w:color="000000"/>
            </w:tcBorders>
            <w:shd w:val="clear" w:color="auto" w:fill="auto"/>
            <w:vAlign w:val="center"/>
          </w:tcPr>
          <w:p w:rsidR="000D6CC7" w:rsidRPr="006E41BA" w:rsidRDefault="000D6CC7" w:rsidP="000D2D1F">
            <w:pPr>
              <w:tabs>
                <w:tab w:val="right" w:pos="450"/>
                <w:tab w:val="left" w:pos="900"/>
              </w:tabs>
              <w:spacing w:after="240"/>
              <w:ind w:right="-324"/>
              <w:rPr>
                <w:rFonts w:ascii="Times New Roman" w:eastAsia="Georgia" w:hAnsi="Times New Roman"/>
                <w:sz w:val="22"/>
                <w:szCs w:val="22"/>
              </w:rPr>
            </w:pPr>
            <w:r w:rsidRPr="006E41BA">
              <w:rPr>
                <w:rFonts w:ascii="Times New Roman" w:eastAsia="Georgia" w:hAnsi="Times New Roman"/>
                <w:sz w:val="22"/>
                <w:szCs w:val="22"/>
              </w:rPr>
              <w:t xml:space="preserve">US1: Your view on the online banking system of your bank is very positive </w:t>
            </w:r>
          </w:p>
        </w:tc>
        <w:tc>
          <w:tcPr>
            <w:tcW w:w="3776"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280"/>
        </w:trPr>
        <w:tc>
          <w:tcPr>
            <w:tcW w:w="6691" w:type="dxa"/>
            <w:tcBorders>
              <w:right w:val="single" w:sz="4" w:space="0" w:color="000000"/>
            </w:tcBorders>
            <w:shd w:val="clear" w:color="auto" w:fill="auto"/>
            <w:vAlign w:val="center"/>
          </w:tcPr>
          <w:p w:rsidR="000D6CC7" w:rsidRPr="006E41BA" w:rsidRDefault="000D6CC7" w:rsidP="000D2D1F">
            <w:pPr>
              <w:tabs>
                <w:tab w:val="right" w:pos="450"/>
                <w:tab w:val="left" w:pos="900"/>
              </w:tabs>
              <w:spacing w:after="240"/>
              <w:ind w:right="-324"/>
              <w:rPr>
                <w:rFonts w:ascii="Times New Roman" w:eastAsia="Georgia" w:hAnsi="Times New Roman"/>
                <w:sz w:val="22"/>
                <w:szCs w:val="22"/>
              </w:rPr>
            </w:pPr>
            <w:r w:rsidRPr="006E41BA">
              <w:rPr>
                <w:rFonts w:ascii="Times New Roman" w:eastAsia="Georgia" w:hAnsi="Times New Roman"/>
                <w:sz w:val="22"/>
                <w:szCs w:val="22"/>
              </w:rPr>
              <w:t>US2: You are generally satisfied with your Bank’s Online system</w:t>
            </w:r>
          </w:p>
        </w:tc>
        <w:tc>
          <w:tcPr>
            <w:tcW w:w="3776"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260"/>
        </w:trPr>
        <w:tc>
          <w:tcPr>
            <w:tcW w:w="6691" w:type="dxa"/>
            <w:tcBorders>
              <w:right w:val="single" w:sz="4" w:space="0" w:color="000000"/>
            </w:tcBorders>
            <w:shd w:val="clear" w:color="auto" w:fill="auto"/>
            <w:vAlign w:val="center"/>
          </w:tcPr>
          <w:p w:rsidR="000D6CC7" w:rsidRPr="006E41BA" w:rsidRDefault="000D6CC7" w:rsidP="000D2D1F">
            <w:pPr>
              <w:tabs>
                <w:tab w:val="right" w:pos="450"/>
                <w:tab w:val="left" w:pos="900"/>
              </w:tabs>
              <w:spacing w:after="240"/>
              <w:ind w:right="-324"/>
              <w:rPr>
                <w:rFonts w:ascii="Times New Roman" w:eastAsia="Georgia" w:hAnsi="Times New Roman"/>
                <w:sz w:val="22"/>
                <w:szCs w:val="22"/>
              </w:rPr>
            </w:pPr>
            <w:r w:rsidRPr="006E41BA">
              <w:rPr>
                <w:rFonts w:ascii="Times New Roman" w:eastAsia="Georgia" w:hAnsi="Times New Roman"/>
                <w:sz w:val="22"/>
                <w:szCs w:val="22"/>
              </w:rPr>
              <w:lastRenderedPageBreak/>
              <w:t>US3: The online banking system provides everything you need</w:t>
            </w:r>
          </w:p>
        </w:tc>
        <w:tc>
          <w:tcPr>
            <w:tcW w:w="3776"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280"/>
        </w:trPr>
        <w:tc>
          <w:tcPr>
            <w:tcW w:w="6691" w:type="dxa"/>
            <w:tcBorders>
              <w:bottom w:val="single" w:sz="6" w:space="0" w:color="000000"/>
              <w:right w:val="single" w:sz="4" w:space="0" w:color="000000"/>
            </w:tcBorders>
            <w:shd w:val="clear" w:color="auto" w:fill="auto"/>
            <w:vAlign w:val="center"/>
          </w:tcPr>
          <w:p w:rsidR="000D6CC7" w:rsidRPr="006E41BA" w:rsidRDefault="000D6CC7" w:rsidP="000D2D1F">
            <w:pPr>
              <w:tabs>
                <w:tab w:val="right" w:pos="450"/>
                <w:tab w:val="left" w:pos="900"/>
              </w:tabs>
              <w:spacing w:after="240"/>
              <w:ind w:right="-324"/>
              <w:rPr>
                <w:rFonts w:ascii="Times New Roman" w:eastAsia="Georgia" w:hAnsi="Times New Roman"/>
                <w:sz w:val="22"/>
                <w:szCs w:val="22"/>
              </w:rPr>
            </w:pPr>
            <w:r w:rsidRPr="006E41BA">
              <w:rPr>
                <w:rFonts w:ascii="Times New Roman" w:eastAsia="Georgia" w:hAnsi="Times New Roman"/>
                <w:sz w:val="22"/>
                <w:szCs w:val="22"/>
              </w:rPr>
              <w:t xml:space="preserve">US4: You think that your Bank’s Online system helps you get your business done quicker </w:t>
            </w:r>
          </w:p>
        </w:tc>
        <w:tc>
          <w:tcPr>
            <w:tcW w:w="3776" w:type="dxa"/>
            <w:tcBorders>
              <w:left w:val="single" w:sz="4" w:space="0" w:color="000000"/>
              <w:bottom w:val="single" w:sz="6"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40"/>
        </w:trPr>
        <w:tc>
          <w:tcPr>
            <w:tcW w:w="6691" w:type="dxa"/>
            <w:tcBorders>
              <w:top w:val="single" w:sz="6" w:space="0" w:color="000000"/>
              <w:bottom w:val="single" w:sz="6" w:space="0" w:color="000000"/>
              <w:right w:val="single" w:sz="4" w:space="0" w:color="000000"/>
            </w:tcBorders>
            <w:shd w:val="clear" w:color="auto" w:fill="auto"/>
            <w:vAlign w:val="center"/>
          </w:tcPr>
          <w:p w:rsidR="000D6CC7" w:rsidRPr="006E41BA" w:rsidRDefault="000D6CC7" w:rsidP="000D2D1F">
            <w:pPr>
              <w:tabs>
                <w:tab w:val="right" w:pos="450"/>
                <w:tab w:val="left" w:pos="900"/>
              </w:tabs>
              <w:spacing w:after="240"/>
              <w:ind w:right="-324"/>
              <w:rPr>
                <w:rFonts w:ascii="Times New Roman" w:eastAsia="Georgia" w:hAnsi="Times New Roman"/>
                <w:sz w:val="22"/>
                <w:szCs w:val="22"/>
              </w:rPr>
            </w:pPr>
            <w:r w:rsidRPr="006E41BA">
              <w:rPr>
                <w:rFonts w:ascii="Times New Roman" w:eastAsia="Georgia" w:hAnsi="Times New Roman"/>
                <w:sz w:val="22"/>
                <w:szCs w:val="22"/>
              </w:rPr>
              <w:t xml:space="preserve">US1: Generally, your use of the online system is frequent </w:t>
            </w:r>
          </w:p>
          <w:p w:rsidR="000D6CC7" w:rsidRPr="006E41BA" w:rsidRDefault="000D6CC7" w:rsidP="000D2D1F">
            <w:pPr>
              <w:tabs>
                <w:tab w:val="right" w:pos="450"/>
                <w:tab w:val="left" w:pos="900"/>
              </w:tabs>
              <w:spacing w:after="240"/>
              <w:ind w:right="-324"/>
              <w:rPr>
                <w:rFonts w:ascii="Times New Roman" w:eastAsia="Georgia" w:hAnsi="Times New Roman"/>
                <w:sz w:val="22"/>
                <w:szCs w:val="22"/>
              </w:rPr>
            </w:pPr>
          </w:p>
        </w:tc>
        <w:tc>
          <w:tcPr>
            <w:tcW w:w="3776" w:type="dxa"/>
            <w:tcBorders>
              <w:top w:val="single" w:sz="6" w:space="0" w:color="000000"/>
              <w:left w:val="single" w:sz="4" w:space="0" w:color="000000"/>
              <w:bottom w:val="single" w:sz="6"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bl>
    <w:p w:rsidR="000D6CC7" w:rsidRPr="006E41BA" w:rsidRDefault="000D6CC7" w:rsidP="000D6CC7">
      <w:pPr>
        <w:tabs>
          <w:tab w:val="right" w:pos="450"/>
          <w:tab w:val="left" w:pos="900"/>
        </w:tabs>
        <w:ind w:right="-323"/>
        <w:rPr>
          <w:rFonts w:ascii="Times New Roman" w:eastAsia="Arial" w:hAnsi="Times New Roman"/>
          <w:b/>
          <w:sz w:val="22"/>
          <w:szCs w:val="22"/>
        </w:rPr>
      </w:pPr>
    </w:p>
    <w:tbl>
      <w:tblPr>
        <w:tblW w:w="10467"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6691"/>
        <w:gridCol w:w="3776"/>
      </w:tblGrid>
      <w:tr w:rsidR="000D6CC7" w:rsidRPr="006E41BA" w:rsidTr="000D2D1F">
        <w:trPr>
          <w:trHeight w:val="340"/>
        </w:trPr>
        <w:tc>
          <w:tcPr>
            <w:tcW w:w="6691" w:type="dxa"/>
            <w:tcBorders>
              <w:top w:val="single" w:sz="12" w:space="0" w:color="000000"/>
              <w:bottom w:val="single" w:sz="12" w:space="0" w:color="000000"/>
              <w:right w:val="single" w:sz="4" w:space="0" w:color="000000"/>
            </w:tcBorders>
            <w:shd w:val="clear" w:color="auto" w:fill="BFBFBF"/>
          </w:tcPr>
          <w:p w:rsidR="000D6CC7" w:rsidRPr="006E41BA" w:rsidRDefault="000D6CC7" w:rsidP="000D2D1F">
            <w:pPr>
              <w:tabs>
                <w:tab w:val="right" w:pos="450"/>
                <w:tab w:val="left" w:pos="900"/>
              </w:tabs>
              <w:ind w:right="-323"/>
              <w:rPr>
                <w:rFonts w:ascii="Times New Roman" w:hAnsi="Times New Roman"/>
                <w:sz w:val="22"/>
                <w:szCs w:val="22"/>
              </w:rPr>
            </w:pPr>
            <w:r w:rsidRPr="006E41BA">
              <w:rPr>
                <w:rFonts w:ascii="Times New Roman" w:hAnsi="Times New Roman"/>
                <w:b/>
                <w:sz w:val="22"/>
                <w:szCs w:val="22"/>
              </w:rPr>
              <w:t xml:space="preserve">7. User </w:t>
            </w:r>
          </w:p>
        </w:tc>
        <w:tc>
          <w:tcPr>
            <w:tcW w:w="3776" w:type="dxa"/>
            <w:tcBorders>
              <w:top w:val="single" w:sz="12" w:space="0" w:color="000000"/>
              <w:left w:val="single" w:sz="4" w:space="0" w:color="000000"/>
              <w:bottom w:val="single" w:sz="12" w:space="0" w:color="000000"/>
            </w:tcBorders>
            <w:shd w:val="clear" w:color="auto" w:fill="BFBFBF"/>
          </w:tcPr>
          <w:p w:rsidR="000D6CC7" w:rsidRPr="006E41BA" w:rsidRDefault="000D6CC7" w:rsidP="000D2D1F">
            <w:pPr>
              <w:tabs>
                <w:tab w:val="right" w:pos="450"/>
                <w:tab w:val="left" w:pos="900"/>
              </w:tabs>
              <w:spacing w:after="240"/>
              <w:ind w:right="-324"/>
              <w:rPr>
                <w:rFonts w:ascii="Times New Roman" w:eastAsia="Arial" w:hAnsi="Times New Roman"/>
                <w:b/>
                <w:sz w:val="22"/>
                <w:szCs w:val="22"/>
              </w:rPr>
            </w:pPr>
            <w:r w:rsidRPr="006E41BA">
              <w:rPr>
                <w:rFonts w:ascii="Times New Roman" w:eastAsia="Arial" w:hAnsi="Times New Roman"/>
                <w:b/>
                <w:sz w:val="22"/>
                <w:szCs w:val="22"/>
              </w:rPr>
              <w:t xml:space="preserve">Agree ----------------------Disagree </w:t>
            </w:r>
          </w:p>
        </w:tc>
      </w:tr>
      <w:tr w:rsidR="000D6CC7" w:rsidRPr="006E41BA" w:rsidTr="000D2D1F">
        <w:trPr>
          <w:trHeight w:val="420"/>
        </w:trPr>
        <w:tc>
          <w:tcPr>
            <w:tcW w:w="6691" w:type="dxa"/>
            <w:tcBorders>
              <w:top w:val="single" w:sz="12" w:space="0" w:color="000000"/>
              <w:right w:val="single" w:sz="4" w:space="0" w:color="000000"/>
            </w:tcBorders>
            <w:shd w:val="clear" w:color="auto" w:fill="auto"/>
            <w:vAlign w:val="center"/>
          </w:tcPr>
          <w:p w:rsidR="000D6CC7" w:rsidRPr="006E41BA" w:rsidRDefault="000D6CC7" w:rsidP="000D2D1F">
            <w:pPr>
              <w:rPr>
                <w:rFonts w:ascii="Times New Roman" w:hAnsi="Times New Roman"/>
                <w:sz w:val="22"/>
                <w:szCs w:val="22"/>
              </w:rPr>
            </w:pPr>
            <w:r w:rsidRPr="006E41BA">
              <w:rPr>
                <w:rFonts w:ascii="Times New Roman" w:eastAsia="Georgia" w:hAnsi="Times New Roman"/>
                <w:sz w:val="22"/>
                <w:szCs w:val="22"/>
              </w:rPr>
              <w:t>U1: You're frequency of use of your Online banking system is high</w:t>
            </w:r>
          </w:p>
        </w:tc>
        <w:tc>
          <w:tcPr>
            <w:tcW w:w="3776"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280"/>
        </w:trPr>
        <w:tc>
          <w:tcPr>
            <w:tcW w:w="6691" w:type="dxa"/>
            <w:tcBorders>
              <w:right w:val="single" w:sz="4" w:space="0" w:color="000000"/>
            </w:tcBorders>
            <w:shd w:val="clear" w:color="auto" w:fill="auto"/>
            <w:vAlign w:val="center"/>
          </w:tcPr>
          <w:p w:rsidR="000D6CC7" w:rsidRPr="006E41BA" w:rsidRDefault="000D6CC7" w:rsidP="000D2D1F">
            <w:pPr>
              <w:rPr>
                <w:rFonts w:ascii="Times New Roman" w:eastAsia="Arial" w:hAnsi="Times New Roman"/>
                <w:sz w:val="22"/>
                <w:szCs w:val="22"/>
              </w:rPr>
            </w:pPr>
            <w:r w:rsidRPr="006E41BA">
              <w:rPr>
                <w:rFonts w:ascii="Times New Roman" w:eastAsia="Georgia" w:hAnsi="Times New Roman"/>
                <w:sz w:val="22"/>
                <w:szCs w:val="22"/>
              </w:rPr>
              <w:t xml:space="preserve">U2: You depend upon the Online Banking service offered </w:t>
            </w:r>
          </w:p>
        </w:tc>
        <w:tc>
          <w:tcPr>
            <w:tcW w:w="3776"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260"/>
        </w:trPr>
        <w:tc>
          <w:tcPr>
            <w:tcW w:w="6691" w:type="dxa"/>
            <w:tcBorders>
              <w:bottom w:val="single" w:sz="6" w:space="0" w:color="000000"/>
              <w:right w:val="single" w:sz="4" w:space="0" w:color="000000"/>
            </w:tcBorders>
            <w:shd w:val="clear" w:color="auto" w:fill="auto"/>
            <w:vAlign w:val="center"/>
          </w:tcPr>
          <w:p w:rsidR="000D6CC7" w:rsidRPr="006E41BA" w:rsidRDefault="000D6CC7" w:rsidP="000D2D1F">
            <w:pPr>
              <w:rPr>
                <w:rFonts w:ascii="Times New Roman" w:eastAsia="Arial" w:hAnsi="Times New Roman"/>
                <w:sz w:val="22"/>
                <w:szCs w:val="22"/>
              </w:rPr>
            </w:pPr>
            <w:r w:rsidRPr="006E41BA">
              <w:rPr>
                <w:rFonts w:ascii="Times New Roman" w:eastAsia="Georgia" w:hAnsi="Times New Roman"/>
                <w:sz w:val="22"/>
                <w:szCs w:val="22"/>
              </w:rPr>
              <w:t>U3: You were able to complete a task using The Bank’s Online system even when there was no one around to tell you what to do.</w:t>
            </w:r>
          </w:p>
        </w:tc>
        <w:tc>
          <w:tcPr>
            <w:tcW w:w="3776"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280"/>
        </w:trPr>
        <w:tc>
          <w:tcPr>
            <w:tcW w:w="6691" w:type="dxa"/>
            <w:tcBorders>
              <w:top w:val="single" w:sz="6" w:space="0" w:color="000000"/>
              <w:bottom w:val="single" w:sz="12" w:space="0" w:color="000000"/>
              <w:right w:val="single" w:sz="4" w:space="0" w:color="000000"/>
            </w:tcBorders>
            <w:shd w:val="clear" w:color="auto" w:fill="auto"/>
            <w:vAlign w:val="center"/>
          </w:tcPr>
          <w:p w:rsidR="000D6CC7" w:rsidRPr="006E41BA" w:rsidRDefault="000D6CC7" w:rsidP="000D2D1F">
            <w:pPr>
              <w:rPr>
                <w:rFonts w:ascii="Times New Roman" w:eastAsia="Arial" w:hAnsi="Times New Roman"/>
                <w:sz w:val="22"/>
                <w:szCs w:val="22"/>
              </w:rPr>
            </w:pPr>
            <w:bookmarkStart w:id="10" w:name="_1t3h5sf" w:colFirst="0" w:colLast="0"/>
            <w:bookmarkEnd w:id="10"/>
            <w:r w:rsidRPr="006E41BA">
              <w:rPr>
                <w:rFonts w:ascii="Times New Roman" w:eastAsia="Georgia" w:hAnsi="Times New Roman"/>
                <w:sz w:val="22"/>
                <w:szCs w:val="22"/>
              </w:rPr>
              <w:t>U4: You have the knowledge necessary to use the online banking system.</w:t>
            </w:r>
          </w:p>
        </w:tc>
        <w:tc>
          <w:tcPr>
            <w:tcW w:w="3776" w:type="dxa"/>
            <w:tcBorders>
              <w:left w:val="single" w:sz="4" w:space="0" w:color="000000"/>
              <w:bottom w:val="single" w:sz="6"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bl>
    <w:p w:rsidR="000D6CC7" w:rsidRPr="006E41BA" w:rsidRDefault="000D6CC7" w:rsidP="000D6CC7">
      <w:pPr>
        <w:tabs>
          <w:tab w:val="right" w:pos="450"/>
          <w:tab w:val="left" w:pos="900"/>
        </w:tabs>
        <w:ind w:right="-323"/>
        <w:rPr>
          <w:rFonts w:ascii="Times New Roman" w:eastAsia="Arial" w:hAnsi="Times New Roman"/>
          <w:b/>
          <w:sz w:val="22"/>
          <w:szCs w:val="22"/>
        </w:rPr>
      </w:pPr>
    </w:p>
    <w:tbl>
      <w:tblPr>
        <w:tblW w:w="10467"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6691"/>
        <w:gridCol w:w="3776"/>
      </w:tblGrid>
      <w:tr w:rsidR="000D6CC7" w:rsidRPr="006E41BA" w:rsidTr="000D2D1F">
        <w:trPr>
          <w:trHeight w:val="520"/>
        </w:trPr>
        <w:tc>
          <w:tcPr>
            <w:tcW w:w="6691" w:type="dxa"/>
            <w:tcBorders>
              <w:top w:val="single" w:sz="12" w:space="0" w:color="000000"/>
              <w:bottom w:val="single" w:sz="12" w:space="0" w:color="000000"/>
              <w:right w:val="single" w:sz="4" w:space="0" w:color="000000"/>
            </w:tcBorders>
            <w:shd w:val="clear" w:color="auto" w:fill="BFBFBF"/>
          </w:tcPr>
          <w:p w:rsidR="000D6CC7" w:rsidRPr="006E41BA" w:rsidRDefault="000D6CC7" w:rsidP="000D2D1F">
            <w:pPr>
              <w:tabs>
                <w:tab w:val="right" w:pos="450"/>
                <w:tab w:val="left" w:pos="900"/>
              </w:tabs>
              <w:ind w:right="-323"/>
              <w:rPr>
                <w:rFonts w:ascii="Times New Roman" w:hAnsi="Times New Roman"/>
                <w:b/>
                <w:sz w:val="22"/>
                <w:szCs w:val="22"/>
              </w:rPr>
            </w:pPr>
            <w:r w:rsidRPr="006E41BA">
              <w:rPr>
                <w:rFonts w:ascii="Times New Roman" w:hAnsi="Times New Roman"/>
                <w:b/>
                <w:sz w:val="22"/>
                <w:szCs w:val="22"/>
              </w:rPr>
              <w:t xml:space="preserve">8. Perceived Net Benefits </w:t>
            </w:r>
          </w:p>
          <w:p w:rsidR="000D6CC7" w:rsidRPr="006E41BA" w:rsidRDefault="000D6CC7" w:rsidP="000D2D1F">
            <w:pPr>
              <w:tabs>
                <w:tab w:val="right" w:pos="450"/>
                <w:tab w:val="left" w:pos="900"/>
              </w:tabs>
              <w:ind w:right="-323"/>
              <w:rPr>
                <w:rFonts w:ascii="Times New Roman" w:hAnsi="Times New Roman"/>
                <w:sz w:val="22"/>
                <w:szCs w:val="22"/>
              </w:rPr>
            </w:pPr>
          </w:p>
        </w:tc>
        <w:tc>
          <w:tcPr>
            <w:tcW w:w="3776" w:type="dxa"/>
            <w:tcBorders>
              <w:top w:val="single" w:sz="12" w:space="0" w:color="000000"/>
              <w:left w:val="single" w:sz="4" w:space="0" w:color="000000"/>
              <w:bottom w:val="single" w:sz="12" w:space="0" w:color="000000"/>
            </w:tcBorders>
            <w:shd w:val="clear" w:color="auto" w:fill="BFBFBF"/>
          </w:tcPr>
          <w:p w:rsidR="000D6CC7" w:rsidRPr="006E41BA" w:rsidRDefault="000D6CC7" w:rsidP="000D2D1F">
            <w:pPr>
              <w:tabs>
                <w:tab w:val="right" w:pos="450"/>
                <w:tab w:val="left" w:pos="900"/>
              </w:tabs>
              <w:spacing w:after="240"/>
              <w:ind w:right="-324"/>
              <w:rPr>
                <w:rFonts w:ascii="Times New Roman" w:eastAsia="Arial" w:hAnsi="Times New Roman"/>
                <w:b/>
                <w:sz w:val="22"/>
                <w:szCs w:val="22"/>
              </w:rPr>
            </w:pPr>
            <w:r w:rsidRPr="006E41BA">
              <w:rPr>
                <w:rFonts w:ascii="Times New Roman" w:eastAsia="Arial" w:hAnsi="Times New Roman"/>
                <w:b/>
                <w:sz w:val="22"/>
                <w:szCs w:val="22"/>
              </w:rPr>
              <w:t xml:space="preserve">Agree----------------------Disagree </w:t>
            </w:r>
          </w:p>
        </w:tc>
      </w:tr>
      <w:tr w:rsidR="000D6CC7" w:rsidRPr="006E41BA" w:rsidTr="000D2D1F">
        <w:trPr>
          <w:trHeight w:val="420"/>
        </w:trPr>
        <w:tc>
          <w:tcPr>
            <w:tcW w:w="6691" w:type="dxa"/>
            <w:tcBorders>
              <w:top w:val="single" w:sz="12" w:space="0" w:color="000000"/>
              <w:bottom w:val="single" w:sz="4" w:space="0" w:color="000000"/>
              <w:right w:val="single" w:sz="4" w:space="0" w:color="000000"/>
            </w:tcBorders>
            <w:shd w:val="clear" w:color="auto" w:fill="auto"/>
            <w:vAlign w:val="center"/>
          </w:tcPr>
          <w:p w:rsidR="000D6CC7" w:rsidRPr="006E41BA" w:rsidRDefault="000D6CC7" w:rsidP="000D2D1F">
            <w:pPr>
              <w:rPr>
                <w:rFonts w:ascii="Times New Roman" w:hAnsi="Times New Roman"/>
                <w:sz w:val="22"/>
                <w:szCs w:val="22"/>
              </w:rPr>
            </w:pPr>
            <w:r w:rsidRPr="006E41BA">
              <w:rPr>
                <w:rFonts w:ascii="Times New Roman" w:eastAsia="Georgia" w:hAnsi="Times New Roman"/>
                <w:sz w:val="22"/>
                <w:szCs w:val="22"/>
              </w:rPr>
              <w:t xml:space="preserve">NB1: The Online Banking system helps you with your daily Banking Services </w:t>
            </w:r>
          </w:p>
        </w:tc>
        <w:tc>
          <w:tcPr>
            <w:tcW w:w="3776"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280"/>
        </w:trPr>
        <w:tc>
          <w:tcPr>
            <w:tcW w:w="6691" w:type="dxa"/>
            <w:tcBorders>
              <w:top w:val="single" w:sz="4" w:space="0" w:color="000000"/>
              <w:bottom w:val="single" w:sz="4" w:space="0" w:color="000000"/>
              <w:right w:val="single" w:sz="4" w:space="0" w:color="000000"/>
            </w:tcBorders>
            <w:shd w:val="clear" w:color="auto" w:fill="auto"/>
            <w:vAlign w:val="center"/>
          </w:tcPr>
          <w:p w:rsidR="000D6CC7" w:rsidRPr="006E41BA" w:rsidRDefault="000D6CC7" w:rsidP="000D2D1F">
            <w:pPr>
              <w:rPr>
                <w:rFonts w:ascii="Times New Roman" w:hAnsi="Times New Roman"/>
                <w:sz w:val="22"/>
                <w:szCs w:val="22"/>
              </w:rPr>
            </w:pPr>
            <w:r w:rsidRPr="006E41BA">
              <w:rPr>
                <w:rFonts w:ascii="Times New Roman" w:eastAsia="Georgia" w:hAnsi="Times New Roman"/>
                <w:sz w:val="22"/>
                <w:szCs w:val="22"/>
              </w:rPr>
              <w:t>NB2: The Bank’s Online system helps you save time and costs</w:t>
            </w:r>
          </w:p>
        </w:tc>
        <w:tc>
          <w:tcPr>
            <w:tcW w:w="3776"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260"/>
        </w:trPr>
        <w:tc>
          <w:tcPr>
            <w:tcW w:w="6691" w:type="dxa"/>
            <w:tcBorders>
              <w:top w:val="single" w:sz="4" w:space="0" w:color="000000"/>
              <w:bottom w:val="single" w:sz="4" w:space="0" w:color="000000"/>
              <w:right w:val="single" w:sz="4" w:space="0" w:color="000000"/>
            </w:tcBorders>
            <w:shd w:val="clear" w:color="auto" w:fill="auto"/>
            <w:vAlign w:val="center"/>
          </w:tcPr>
          <w:p w:rsidR="000D6CC7" w:rsidRPr="006E41BA" w:rsidRDefault="000D6CC7" w:rsidP="000D2D1F">
            <w:pPr>
              <w:rPr>
                <w:rFonts w:ascii="Times New Roman" w:hAnsi="Times New Roman"/>
                <w:sz w:val="22"/>
                <w:szCs w:val="22"/>
              </w:rPr>
            </w:pPr>
            <w:r w:rsidRPr="006E41BA">
              <w:rPr>
                <w:rFonts w:ascii="Times New Roman" w:eastAsia="Georgia" w:hAnsi="Times New Roman"/>
                <w:sz w:val="22"/>
                <w:szCs w:val="22"/>
              </w:rPr>
              <w:t>NB3: The Bank’s Online system helps you achieve your banking  goals</w:t>
            </w:r>
          </w:p>
        </w:tc>
        <w:tc>
          <w:tcPr>
            <w:tcW w:w="3776" w:type="dxa"/>
            <w:tcBorders>
              <w:left w:val="single" w:sz="4"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280"/>
        </w:trPr>
        <w:tc>
          <w:tcPr>
            <w:tcW w:w="6691" w:type="dxa"/>
            <w:tcBorders>
              <w:top w:val="single" w:sz="4" w:space="0" w:color="000000"/>
              <w:bottom w:val="single" w:sz="4" w:space="0" w:color="000000"/>
              <w:right w:val="single" w:sz="4" w:space="0" w:color="000000"/>
            </w:tcBorders>
            <w:shd w:val="clear" w:color="auto" w:fill="auto"/>
            <w:vAlign w:val="center"/>
          </w:tcPr>
          <w:p w:rsidR="000D6CC7" w:rsidRPr="006E41BA" w:rsidRDefault="000D6CC7" w:rsidP="000D2D1F">
            <w:pPr>
              <w:rPr>
                <w:rFonts w:ascii="Times New Roman" w:hAnsi="Times New Roman"/>
                <w:sz w:val="22"/>
                <w:szCs w:val="22"/>
              </w:rPr>
            </w:pPr>
            <w:r w:rsidRPr="006E41BA">
              <w:rPr>
                <w:rFonts w:ascii="Times New Roman" w:eastAsia="Georgia" w:hAnsi="Times New Roman"/>
                <w:sz w:val="22"/>
                <w:szCs w:val="22"/>
              </w:rPr>
              <w:t xml:space="preserve">NB4: Using the  Bank’s Online system improves your banking usefulness </w:t>
            </w:r>
          </w:p>
        </w:tc>
        <w:tc>
          <w:tcPr>
            <w:tcW w:w="3776" w:type="dxa"/>
            <w:tcBorders>
              <w:left w:val="single" w:sz="4" w:space="0" w:color="000000"/>
              <w:bottom w:val="single" w:sz="6"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r w:rsidR="000D6CC7" w:rsidRPr="006E41BA" w:rsidTr="000D2D1F">
        <w:trPr>
          <w:trHeight w:val="340"/>
        </w:trPr>
        <w:tc>
          <w:tcPr>
            <w:tcW w:w="6691" w:type="dxa"/>
            <w:tcBorders>
              <w:top w:val="single" w:sz="4" w:space="0" w:color="000000"/>
              <w:bottom w:val="single" w:sz="4" w:space="0" w:color="000000"/>
              <w:right w:val="single" w:sz="4" w:space="0" w:color="000000"/>
            </w:tcBorders>
            <w:shd w:val="clear" w:color="auto" w:fill="auto"/>
            <w:vAlign w:val="center"/>
          </w:tcPr>
          <w:p w:rsidR="000D6CC7" w:rsidRPr="006E41BA" w:rsidRDefault="000D6CC7" w:rsidP="000D2D1F">
            <w:pPr>
              <w:rPr>
                <w:rFonts w:ascii="Times New Roman" w:eastAsia="Georgia" w:hAnsi="Times New Roman"/>
                <w:sz w:val="22"/>
                <w:szCs w:val="22"/>
              </w:rPr>
            </w:pPr>
            <w:r w:rsidRPr="006E41BA">
              <w:rPr>
                <w:rFonts w:ascii="Times New Roman" w:eastAsia="Georgia" w:hAnsi="Times New Roman"/>
                <w:sz w:val="22"/>
                <w:szCs w:val="22"/>
              </w:rPr>
              <w:t>NB5: Overall, using the online banking  system enhances the use of your  banking services</w:t>
            </w:r>
          </w:p>
        </w:tc>
        <w:tc>
          <w:tcPr>
            <w:tcW w:w="3776" w:type="dxa"/>
            <w:tcBorders>
              <w:top w:val="single" w:sz="6" w:space="0" w:color="000000"/>
              <w:left w:val="single" w:sz="4" w:space="0" w:color="000000"/>
              <w:bottom w:val="single" w:sz="6" w:space="0" w:color="000000"/>
            </w:tcBorders>
            <w:shd w:val="clear" w:color="auto" w:fill="auto"/>
            <w:vAlign w:val="center"/>
          </w:tcPr>
          <w:p w:rsidR="000D6CC7" w:rsidRPr="006E41BA" w:rsidRDefault="000D6CC7" w:rsidP="000D2D1F">
            <w:pPr>
              <w:tabs>
                <w:tab w:val="right" w:pos="450"/>
                <w:tab w:val="left" w:pos="900"/>
              </w:tabs>
              <w:ind w:right="-323"/>
              <w:rPr>
                <w:rFonts w:ascii="Times New Roman" w:eastAsia="Arial" w:hAnsi="Times New Roman"/>
                <w:sz w:val="22"/>
                <w:szCs w:val="22"/>
              </w:rPr>
            </w:pPr>
            <w:r w:rsidRPr="006E41BA">
              <w:rPr>
                <w:rFonts w:ascii="Times New Roman" w:eastAsia="Arial" w:hAnsi="Times New Roman"/>
                <w:sz w:val="22"/>
                <w:szCs w:val="22"/>
              </w:rPr>
              <w:t xml:space="preserve">1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2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3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4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5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6 </w:t>
            </w:r>
            <w:r w:rsidRPr="006E41BA">
              <w:rPr>
                <w:rFonts w:ascii="Segoe UI Symbol" w:eastAsia="MS Gothic" w:hAnsi="Segoe UI Symbol" w:cs="Segoe UI Symbol"/>
                <w:sz w:val="22"/>
                <w:szCs w:val="22"/>
              </w:rPr>
              <w:t>☐</w:t>
            </w:r>
            <w:r w:rsidRPr="006E41BA">
              <w:rPr>
                <w:rFonts w:ascii="Times New Roman" w:eastAsia="Arial" w:hAnsi="Times New Roman"/>
                <w:sz w:val="22"/>
                <w:szCs w:val="22"/>
              </w:rPr>
              <w:t xml:space="preserve">  7 </w:t>
            </w:r>
            <w:r w:rsidRPr="006E41BA">
              <w:rPr>
                <w:rFonts w:ascii="Segoe UI Symbol" w:eastAsia="MS Gothic" w:hAnsi="Segoe UI Symbol" w:cs="Segoe UI Symbol"/>
                <w:sz w:val="22"/>
                <w:szCs w:val="22"/>
              </w:rPr>
              <w:t>☐</w:t>
            </w:r>
          </w:p>
        </w:tc>
      </w:tr>
    </w:tbl>
    <w:p w:rsidR="000D6CC7" w:rsidRPr="006E41BA" w:rsidRDefault="000D6CC7" w:rsidP="000D6CC7">
      <w:pPr>
        <w:tabs>
          <w:tab w:val="right" w:pos="450"/>
          <w:tab w:val="left" w:pos="900"/>
        </w:tabs>
        <w:ind w:right="-323"/>
        <w:rPr>
          <w:rFonts w:ascii="Times New Roman" w:eastAsia="Calibri" w:hAnsi="Times New Roman"/>
          <w:b/>
          <w:sz w:val="22"/>
          <w:szCs w:val="22"/>
        </w:rPr>
      </w:pPr>
    </w:p>
    <w:p w:rsidR="000D6CC7" w:rsidRPr="006E41BA" w:rsidRDefault="000D6CC7" w:rsidP="000D6CC7">
      <w:pPr>
        <w:tabs>
          <w:tab w:val="right" w:pos="450"/>
          <w:tab w:val="left" w:pos="900"/>
        </w:tabs>
        <w:ind w:right="-323"/>
        <w:rPr>
          <w:rFonts w:ascii="Times New Roman" w:eastAsia="Arial" w:hAnsi="Times New Roman"/>
          <w:sz w:val="22"/>
          <w:szCs w:val="22"/>
        </w:rPr>
      </w:pPr>
    </w:p>
    <w:p w:rsidR="000D6CC7" w:rsidRPr="006E41BA" w:rsidRDefault="000D6CC7" w:rsidP="000D6CC7">
      <w:pPr>
        <w:tabs>
          <w:tab w:val="right" w:pos="450"/>
          <w:tab w:val="left" w:pos="900"/>
        </w:tabs>
        <w:ind w:right="-323"/>
        <w:rPr>
          <w:rFonts w:ascii="Times New Roman" w:hAnsi="Times New Roman"/>
          <w:sz w:val="22"/>
          <w:szCs w:val="22"/>
        </w:rPr>
      </w:pPr>
    </w:p>
    <w:p w:rsidR="000D6CC7" w:rsidRPr="006E41BA" w:rsidRDefault="000D6CC7" w:rsidP="000D6CC7">
      <w:pPr>
        <w:tabs>
          <w:tab w:val="right" w:pos="450"/>
          <w:tab w:val="left" w:pos="900"/>
        </w:tabs>
        <w:ind w:right="-323"/>
        <w:rPr>
          <w:rFonts w:ascii="Times New Roman" w:hAnsi="Times New Roman"/>
          <w:sz w:val="22"/>
          <w:szCs w:val="22"/>
        </w:rPr>
      </w:pPr>
    </w:p>
    <w:p w:rsidR="000D6CC7" w:rsidRPr="006E41BA" w:rsidRDefault="000D6CC7" w:rsidP="000D6CC7">
      <w:pPr>
        <w:rPr>
          <w:rFonts w:ascii="Times New Roman" w:hAnsi="Times New Roman"/>
          <w:sz w:val="22"/>
          <w:szCs w:val="22"/>
        </w:rPr>
      </w:pPr>
      <w:r w:rsidRPr="006E41BA">
        <w:rPr>
          <w:rFonts w:ascii="Times New Roman" w:hAnsi="Times New Roman"/>
          <w:sz w:val="22"/>
          <w:szCs w:val="22"/>
        </w:rPr>
        <w:t>Please return this survey to the person who gave you the form.</w:t>
      </w:r>
    </w:p>
    <w:p w:rsidR="000D6CC7" w:rsidRPr="006E41BA" w:rsidRDefault="000D6CC7" w:rsidP="000D6CC7">
      <w:pPr>
        <w:tabs>
          <w:tab w:val="right" w:pos="450"/>
          <w:tab w:val="left" w:pos="900"/>
        </w:tabs>
        <w:ind w:right="-323"/>
        <w:rPr>
          <w:rFonts w:ascii="Times New Roman" w:hAnsi="Times New Roman"/>
          <w:sz w:val="22"/>
          <w:szCs w:val="22"/>
        </w:rPr>
      </w:pPr>
    </w:p>
    <w:p w:rsidR="000D6CC7" w:rsidRPr="006E41BA" w:rsidRDefault="000D6CC7" w:rsidP="000D6CC7">
      <w:pPr>
        <w:tabs>
          <w:tab w:val="right" w:pos="450"/>
          <w:tab w:val="left" w:pos="900"/>
        </w:tabs>
        <w:ind w:right="-323"/>
        <w:rPr>
          <w:rFonts w:ascii="Times New Roman" w:hAnsi="Times New Roman"/>
          <w:sz w:val="22"/>
          <w:szCs w:val="22"/>
        </w:rPr>
      </w:pPr>
    </w:p>
    <w:p w:rsidR="000D6CC7" w:rsidRPr="006E41BA" w:rsidRDefault="000D6CC7" w:rsidP="000D6CC7">
      <w:pPr>
        <w:tabs>
          <w:tab w:val="right" w:pos="450"/>
          <w:tab w:val="left" w:pos="900"/>
        </w:tabs>
        <w:ind w:right="-323"/>
        <w:rPr>
          <w:rFonts w:ascii="Times New Roman" w:hAnsi="Times New Roman"/>
          <w:sz w:val="22"/>
          <w:szCs w:val="22"/>
        </w:rPr>
      </w:pPr>
      <w:r w:rsidRPr="006E41BA">
        <w:rPr>
          <w:rFonts w:ascii="Times New Roman" w:hAnsi="Times New Roman"/>
          <w:sz w:val="22"/>
          <w:szCs w:val="22"/>
        </w:rPr>
        <w:t>Thank you for your participation.</w:t>
      </w:r>
    </w:p>
    <w:p w:rsidR="00AE5409" w:rsidRPr="006E41BA" w:rsidRDefault="00AE5409" w:rsidP="00FB5F74">
      <w:pPr>
        <w:pStyle w:val="NoSpacing"/>
        <w:jc w:val="both"/>
        <w:rPr>
          <w:rFonts w:ascii="Times New Roman" w:hAnsi="Times New Roman" w:cs="Times New Roman"/>
        </w:rPr>
      </w:pPr>
    </w:p>
    <w:p w:rsidR="00AE5409" w:rsidRDefault="00AE5409" w:rsidP="00FB5F74">
      <w:pPr>
        <w:pStyle w:val="NoSpacing"/>
        <w:jc w:val="both"/>
        <w:rPr>
          <w:rFonts w:ascii="Times New Roman" w:hAnsi="Times New Roman" w:cs="Times New Roman"/>
        </w:rPr>
      </w:pPr>
    </w:p>
    <w:p w:rsidR="00E10F12" w:rsidRPr="006E41BA" w:rsidRDefault="00E10F12" w:rsidP="00FB5F74">
      <w:pPr>
        <w:pStyle w:val="NoSpacing"/>
        <w:jc w:val="both"/>
        <w:rPr>
          <w:rFonts w:ascii="Times New Roman" w:hAnsi="Times New Roman" w:cs="Times New Roman"/>
        </w:rPr>
      </w:pPr>
    </w:p>
    <w:p w:rsidR="006C2EC9" w:rsidRPr="006E41BA" w:rsidRDefault="006C2EC9" w:rsidP="00FB5F74">
      <w:pPr>
        <w:pStyle w:val="NoSpacing"/>
        <w:jc w:val="both"/>
        <w:rPr>
          <w:rFonts w:ascii="Times New Roman" w:hAnsi="Times New Roman" w:cs="Times New Roman"/>
          <w:b/>
        </w:rPr>
      </w:pPr>
    </w:p>
    <w:p w:rsidR="006C2EC9" w:rsidRPr="006E41BA" w:rsidRDefault="006C2EC9" w:rsidP="00FB5F74">
      <w:pPr>
        <w:pStyle w:val="NoSpacing"/>
        <w:jc w:val="both"/>
        <w:rPr>
          <w:rFonts w:ascii="Times New Roman" w:hAnsi="Times New Roman" w:cs="Times New Roman"/>
          <w:b/>
        </w:rPr>
      </w:pPr>
      <w:r w:rsidRPr="006E41BA">
        <w:rPr>
          <w:rFonts w:ascii="Times New Roman" w:hAnsi="Times New Roman" w:cs="Times New Roman"/>
          <w:b/>
        </w:rPr>
        <w:lastRenderedPageBreak/>
        <w:t>References</w:t>
      </w:r>
    </w:p>
    <w:p w:rsidR="005D2336" w:rsidRPr="006E41BA" w:rsidRDefault="005D2336" w:rsidP="00FB5F74">
      <w:pPr>
        <w:pStyle w:val="NoSpacing"/>
        <w:jc w:val="both"/>
        <w:rPr>
          <w:rFonts w:ascii="Times New Roman" w:hAnsi="Times New Roman" w:cs="Times New Roman"/>
          <w:b/>
        </w:rPr>
      </w:pPr>
    </w:p>
    <w:p w:rsidR="005D2336" w:rsidRPr="006E41BA" w:rsidRDefault="005D2336" w:rsidP="00293350">
      <w:pPr>
        <w:spacing w:after="0"/>
        <w:jc w:val="left"/>
        <w:rPr>
          <w:rFonts w:ascii="Times New Roman" w:hAnsi="Times New Roman"/>
          <w:color w:val="000000" w:themeColor="text1"/>
          <w:sz w:val="22"/>
          <w:szCs w:val="22"/>
          <w:lang w:eastAsia="en-BZ"/>
        </w:rPr>
      </w:pPr>
      <w:r w:rsidRPr="006E41BA">
        <w:rPr>
          <w:rFonts w:ascii="Times New Roman" w:hAnsi="Times New Roman"/>
          <w:color w:val="000000" w:themeColor="text1"/>
          <w:sz w:val="22"/>
          <w:szCs w:val="22"/>
          <w:lang w:eastAsia="en-BZ"/>
        </w:rPr>
        <w:t xml:space="preserve">DeLone, W. H., &amp; McLean, E. R. (2003). The DeLone and McLean Model of Information Systems Success: A Ten-Year Update. </w:t>
      </w:r>
      <w:r w:rsidRPr="006E41BA">
        <w:rPr>
          <w:rFonts w:ascii="Times New Roman" w:hAnsi="Times New Roman"/>
          <w:i/>
          <w:iCs/>
          <w:color w:val="000000" w:themeColor="text1"/>
          <w:sz w:val="22"/>
          <w:szCs w:val="22"/>
          <w:lang w:eastAsia="en-BZ"/>
        </w:rPr>
        <w:t xml:space="preserve">Journal </w:t>
      </w:r>
      <w:proofErr w:type="gramStart"/>
      <w:r w:rsidRPr="006E41BA">
        <w:rPr>
          <w:rFonts w:ascii="Times New Roman" w:hAnsi="Times New Roman"/>
          <w:i/>
          <w:iCs/>
          <w:color w:val="000000" w:themeColor="text1"/>
          <w:sz w:val="22"/>
          <w:szCs w:val="22"/>
          <w:lang w:eastAsia="en-BZ"/>
        </w:rPr>
        <w:t>Of</w:t>
      </w:r>
      <w:proofErr w:type="gramEnd"/>
      <w:r w:rsidRPr="006E41BA">
        <w:rPr>
          <w:rFonts w:ascii="Times New Roman" w:hAnsi="Times New Roman"/>
          <w:i/>
          <w:iCs/>
          <w:color w:val="000000" w:themeColor="text1"/>
          <w:sz w:val="22"/>
          <w:szCs w:val="22"/>
          <w:lang w:eastAsia="en-BZ"/>
        </w:rPr>
        <w:t xml:space="preserve"> Management Information Systems</w:t>
      </w:r>
      <w:r w:rsidRPr="006E41BA">
        <w:rPr>
          <w:rFonts w:ascii="Times New Roman" w:hAnsi="Times New Roman"/>
          <w:color w:val="000000" w:themeColor="text1"/>
          <w:sz w:val="22"/>
          <w:szCs w:val="22"/>
          <w:lang w:eastAsia="en-BZ"/>
        </w:rPr>
        <w:t xml:space="preserve">, </w:t>
      </w:r>
      <w:r w:rsidRPr="006E41BA">
        <w:rPr>
          <w:rFonts w:ascii="Times New Roman" w:hAnsi="Times New Roman"/>
          <w:i/>
          <w:iCs/>
          <w:color w:val="000000" w:themeColor="text1"/>
          <w:sz w:val="22"/>
          <w:szCs w:val="22"/>
          <w:lang w:eastAsia="en-BZ"/>
        </w:rPr>
        <w:t>19</w:t>
      </w:r>
      <w:r w:rsidRPr="006E41BA">
        <w:rPr>
          <w:rFonts w:ascii="Times New Roman" w:hAnsi="Times New Roman"/>
          <w:color w:val="000000" w:themeColor="text1"/>
          <w:sz w:val="22"/>
          <w:szCs w:val="22"/>
          <w:lang w:eastAsia="en-BZ"/>
        </w:rPr>
        <w:t>(4), 9-30.</w:t>
      </w:r>
    </w:p>
    <w:p w:rsidR="005D2336" w:rsidRPr="006E41BA" w:rsidRDefault="005D2336" w:rsidP="00B80435">
      <w:pPr>
        <w:shd w:val="clear" w:color="auto" w:fill="FFFFFF"/>
        <w:spacing w:after="0" w:line="480" w:lineRule="auto"/>
        <w:jc w:val="left"/>
        <w:textAlignment w:val="bottom"/>
        <w:rPr>
          <w:rFonts w:ascii="Times New Roman" w:hAnsi="Times New Roman"/>
          <w:color w:val="000000" w:themeColor="text1"/>
          <w:sz w:val="22"/>
          <w:szCs w:val="22"/>
          <w:lang w:eastAsia="en-BZ"/>
        </w:rPr>
      </w:pPr>
    </w:p>
    <w:p w:rsidR="00B80435" w:rsidRPr="006E41BA" w:rsidRDefault="00B80435" w:rsidP="00B80435">
      <w:pPr>
        <w:spacing w:after="0"/>
        <w:rPr>
          <w:rFonts w:ascii="Times New Roman" w:hAnsi="Times New Roman"/>
          <w:i/>
          <w:sz w:val="22"/>
          <w:szCs w:val="22"/>
          <w:lang w:eastAsia="en-BZ"/>
        </w:rPr>
      </w:pPr>
      <w:r w:rsidRPr="006E41BA">
        <w:rPr>
          <w:rFonts w:ascii="Times New Roman" w:hAnsi="Times New Roman"/>
          <w:sz w:val="22"/>
          <w:szCs w:val="22"/>
          <w:lang w:eastAsia="en-BZ"/>
        </w:rPr>
        <w:t xml:space="preserve">Gandhi, S. and D. Kang, 2009. </w:t>
      </w:r>
      <w:r w:rsidRPr="006E41BA">
        <w:rPr>
          <w:rFonts w:ascii="Times New Roman" w:hAnsi="Times New Roman"/>
          <w:i/>
          <w:sz w:val="22"/>
          <w:szCs w:val="22"/>
          <w:lang w:eastAsia="en-BZ"/>
        </w:rPr>
        <w:t xml:space="preserve">Customer Satisfaction, Its Antecedents and Linkage Between </w:t>
      </w:r>
    </w:p>
    <w:p w:rsidR="00B80435" w:rsidRPr="006E41BA" w:rsidRDefault="00B80435" w:rsidP="00B80435">
      <w:pPr>
        <w:spacing w:after="0"/>
        <w:rPr>
          <w:rFonts w:ascii="Times New Roman" w:hAnsi="Times New Roman"/>
          <w:sz w:val="22"/>
          <w:szCs w:val="22"/>
          <w:lang w:eastAsia="en-BZ"/>
        </w:rPr>
      </w:pPr>
      <w:r w:rsidRPr="006E41BA">
        <w:rPr>
          <w:rFonts w:ascii="Times New Roman" w:hAnsi="Times New Roman"/>
          <w:i/>
          <w:sz w:val="22"/>
          <w:szCs w:val="22"/>
          <w:lang w:eastAsia="en-BZ"/>
        </w:rPr>
        <w:t xml:space="preserve">Employee Satisfaction and Customer Satisfaction: A Study. </w:t>
      </w:r>
      <w:r w:rsidRPr="006E41BA">
        <w:rPr>
          <w:rFonts w:ascii="Times New Roman" w:hAnsi="Times New Roman"/>
          <w:sz w:val="22"/>
          <w:szCs w:val="22"/>
          <w:lang w:eastAsia="en-BZ"/>
        </w:rPr>
        <w:t>Asian Journal of Business Management.</w:t>
      </w:r>
    </w:p>
    <w:p w:rsidR="00B80435" w:rsidRPr="006E41BA" w:rsidRDefault="00B80435" w:rsidP="00B80435">
      <w:pPr>
        <w:shd w:val="clear" w:color="auto" w:fill="FFFFFF"/>
        <w:spacing w:after="0" w:line="480" w:lineRule="auto"/>
        <w:jc w:val="left"/>
        <w:textAlignment w:val="bottom"/>
        <w:rPr>
          <w:rFonts w:ascii="Times New Roman" w:hAnsi="Times New Roman"/>
          <w:color w:val="000000" w:themeColor="text1"/>
          <w:sz w:val="22"/>
          <w:szCs w:val="22"/>
          <w:lang w:eastAsia="en-BZ"/>
        </w:rPr>
      </w:pPr>
    </w:p>
    <w:p w:rsidR="003F4C80" w:rsidRPr="006E41BA" w:rsidRDefault="003F4C80" w:rsidP="003F4C80">
      <w:pPr>
        <w:rPr>
          <w:rFonts w:ascii="Times New Roman" w:hAnsi="Times New Roman"/>
          <w:sz w:val="22"/>
          <w:szCs w:val="22"/>
        </w:rPr>
      </w:pPr>
      <w:r w:rsidRPr="006E41BA">
        <w:rPr>
          <w:rFonts w:ascii="Times New Roman" w:hAnsi="Times New Roman"/>
          <w:sz w:val="22"/>
          <w:szCs w:val="22"/>
        </w:rPr>
        <w:t xml:space="preserve">Molla, A., and Licker, P.S. E-commerce systems success: An attempt to extend and </w:t>
      </w:r>
      <w:proofErr w:type="spellStart"/>
      <w:r w:rsidRPr="006E41BA">
        <w:rPr>
          <w:rFonts w:ascii="Times New Roman" w:hAnsi="Times New Roman"/>
          <w:sz w:val="22"/>
          <w:szCs w:val="22"/>
        </w:rPr>
        <w:t>respecify</w:t>
      </w:r>
      <w:proofErr w:type="spellEnd"/>
      <w:r w:rsidRPr="006E41BA">
        <w:rPr>
          <w:rFonts w:ascii="Times New Roman" w:hAnsi="Times New Roman"/>
          <w:sz w:val="22"/>
          <w:szCs w:val="22"/>
        </w:rPr>
        <w:t xml:space="preserve"> the </w:t>
      </w:r>
      <w:proofErr w:type="spellStart"/>
      <w:r w:rsidRPr="006E41BA">
        <w:rPr>
          <w:rFonts w:ascii="Times New Roman" w:hAnsi="Times New Roman"/>
          <w:sz w:val="22"/>
          <w:szCs w:val="22"/>
        </w:rPr>
        <w:t>DeLone</w:t>
      </w:r>
      <w:proofErr w:type="spellEnd"/>
      <w:r w:rsidRPr="006E41BA">
        <w:rPr>
          <w:rFonts w:ascii="Times New Roman" w:hAnsi="Times New Roman"/>
          <w:sz w:val="22"/>
          <w:szCs w:val="22"/>
        </w:rPr>
        <w:t xml:space="preserve"> and McLean model of IS success. </w:t>
      </w:r>
      <w:r w:rsidRPr="006E41BA">
        <w:rPr>
          <w:rFonts w:ascii="Times New Roman" w:hAnsi="Times New Roman"/>
          <w:i/>
          <w:sz w:val="22"/>
          <w:szCs w:val="22"/>
        </w:rPr>
        <w:t>Journal of Electronic Commerce Research</w:t>
      </w:r>
      <w:r w:rsidRPr="006E41BA">
        <w:rPr>
          <w:rFonts w:ascii="Times New Roman" w:hAnsi="Times New Roman"/>
          <w:sz w:val="22"/>
          <w:szCs w:val="22"/>
        </w:rPr>
        <w:t>, 2, 4 (2001), 1–11</w:t>
      </w:r>
    </w:p>
    <w:p w:rsidR="003F4C80" w:rsidRPr="006E41BA" w:rsidRDefault="003F4C80" w:rsidP="00293350">
      <w:pPr>
        <w:shd w:val="clear" w:color="auto" w:fill="FFFFFF"/>
        <w:spacing w:after="0"/>
        <w:ind w:left="-28"/>
        <w:jc w:val="left"/>
        <w:textAlignment w:val="bottom"/>
        <w:rPr>
          <w:rFonts w:ascii="Times New Roman" w:hAnsi="Times New Roman"/>
          <w:color w:val="000000" w:themeColor="text1"/>
          <w:sz w:val="22"/>
          <w:szCs w:val="22"/>
          <w:lang w:eastAsia="en-BZ"/>
        </w:rPr>
      </w:pPr>
    </w:p>
    <w:p w:rsidR="003F4C80" w:rsidRPr="006E41BA" w:rsidRDefault="003F4C80" w:rsidP="00293350">
      <w:pPr>
        <w:shd w:val="clear" w:color="auto" w:fill="FFFFFF"/>
        <w:spacing w:after="0"/>
        <w:ind w:left="-28"/>
        <w:jc w:val="left"/>
        <w:textAlignment w:val="bottom"/>
        <w:rPr>
          <w:rFonts w:ascii="Times New Roman" w:hAnsi="Times New Roman"/>
          <w:color w:val="000000" w:themeColor="text1"/>
          <w:sz w:val="22"/>
          <w:szCs w:val="22"/>
          <w:lang w:eastAsia="en-BZ"/>
        </w:rPr>
      </w:pPr>
    </w:p>
    <w:p w:rsidR="005D2336" w:rsidRPr="006E41BA" w:rsidRDefault="005D2336" w:rsidP="00293350">
      <w:pPr>
        <w:shd w:val="clear" w:color="auto" w:fill="FFFFFF"/>
        <w:spacing w:after="0"/>
        <w:ind w:left="-28"/>
        <w:jc w:val="left"/>
        <w:textAlignment w:val="bottom"/>
        <w:rPr>
          <w:rFonts w:ascii="Times New Roman" w:hAnsi="Times New Roman"/>
          <w:color w:val="000000" w:themeColor="text1"/>
          <w:sz w:val="22"/>
          <w:szCs w:val="22"/>
          <w:lang w:eastAsia="en-BZ"/>
        </w:rPr>
      </w:pPr>
      <w:r w:rsidRPr="006E41BA">
        <w:rPr>
          <w:rFonts w:ascii="Times New Roman" w:hAnsi="Times New Roman"/>
          <w:color w:val="000000" w:themeColor="text1"/>
          <w:sz w:val="22"/>
          <w:szCs w:val="22"/>
          <w:lang w:eastAsia="en-BZ"/>
        </w:rPr>
        <w:t xml:space="preserve">M. Durisin. (May 6, 2013). Online bank vs Traditional banks. </w:t>
      </w:r>
      <w:r w:rsidRPr="006E41BA">
        <w:rPr>
          <w:rFonts w:ascii="Times New Roman" w:hAnsi="Times New Roman"/>
          <w:i/>
          <w:color w:val="000000" w:themeColor="text1"/>
          <w:sz w:val="22"/>
          <w:szCs w:val="22"/>
          <w:lang w:eastAsia="en-BZ"/>
        </w:rPr>
        <w:t>Business Insider.</w:t>
      </w:r>
      <w:r w:rsidRPr="006E41BA">
        <w:rPr>
          <w:rFonts w:ascii="Times New Roman" w:hAnsi="Times New Roman"/>
          <w:color w:val="000000" w:themeColor="text1"/>
          <w:sz w:val="22"/>
          <w:szCs w:val="22"/>
          <w:lang w:eastAsia="en-BZ"/>
        </w:rPr>
        <w:t xml:space="preserve"> Retrieved from </w:t>
      </w:r>
      <w:r w:rsidRPr="006E41BA">
        <w:rPr>
          <w:rFonts w:ascii="Times New Roman" w:hAnsi="Times New Roman"/>
          <w:color w:val="000000" w:themeColor="text1"/>
          <w:sz w:val="22"/>
          <w:szCs w:val="22"/>
        </w:rPr>
        <w:t>http://www.businessinsider.com/online-bank-vs-traditional-banks-2013-5</w:t>
      </w:r>
    </w:p>
    <w:p w:rsidR="005D2336" w:rsidRPr="006E41BA" w:rsidRDefault="005D2336" w:rsidP="00293350">
      <w:pPr>
        <w:pStyle w:val="NoSpacing"/>
        <w:rPr>
          <w:rFonts w:ascii="Times New Roman" w:hAnsi="Times New Roman" w:cs="Times New Roman"/>
        </w:rPr>
      </w:pPr>
    </w:p>
    <w:p w:rsidR="00293350" w:rsidRPr="006E41BA" w:rsidRDefault="00293350" w:rsidP="00293350">
      <w:pPr>
        <w:pStyle w:val="NoSpacing"/>
        <w:rPr>
          <w:rFonts w:ascii="Times New Roman" w:hAnsi="Times New Roman" w:cs="Times New Roman"/>
        </w:rPr>
      </w:pPr>
    </w:p>
    <w:p w:rsidR="00293350" w:rsidRPr="006E41BA" w:rsidRDefault="00293350" w:rsidP="000D6CC7">
      <w:pPr>
        <w:pStyle w:val="NoSpacing"/>
        <w:rPr>
          <w:rFonts w:ascii="Times New Roman" w:hAnsi="Times New Roman" w:cs="Times New Roman"/>
        </w:rPr>
      </w:pPr>
      <w:r w:rsidRPr="006E41BA">
        <w:rPr>
          <w:rFonts w:ascii="Times New Roman" w:hAnsi="Times New Roman" w:cs="Times New Roman"/>
        </w:rPr>
        <w:t>Robinson J. C., &amp; Moore W. (N.D, 2011). Attitudes and Preferences in Relation to Internet Banking in the Caribbean.</w:t>
      </w:r>
      <w:r w:rsidR="00D94667" w:rsidRPr="006E41BA">
        <w:rPr>
          <w:rFonts w:ascii="Times New Roman" w:hAnsi="Times New Roman" w:cs="Times New Roman"/>
        </w:rPr>
        <w:t xml:space="preserve"> Retrieved from </w:t>
      </w:r>
      <w:r w:rsidRPr="006E41BA">
        <w:rPr>
          <w:rFonts w:ascii="Times New Roman" w:hAnsi="Times New Roman" w:cs="Times New Roman"/>
        </w:rPr>
        <w:t>https://papers.ssrn.com/sol3/papers.cfm?abstract_id=2848357</w:t>
      </w:r>
    </w:p>
    <w:sectPr w:rsidR="00293350" w:rsidRPr="006E41B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B07" w:rsidRDefault="00E37B07" w:rsidP="00150CFC">
      <w:pPr>
        <w:spacing w:after="0"/>
      </w:pPr>
      <w:r>
        <w:separator/>
      </w:r>
    </w:p>
  </w:endnote>
  <w:endnote w:type="continuationSeparator" w:id="0">
    <w:p w:rsidR="00E37B07" w:rsidRDefault="00E37B07" w:rsidP="00150C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1BA" w:rsidRDefault="006E41BA">
    <w:pPr>
      <w:pStyle w:val="Footer"/>
    </w:pPr>
    <w:r>
      <w:tab/>
    </w:r>
    <w:r>
      <w:tab/>
    </w:r>
    <w:r w:rsidRPr="00FB5F74">
      <w:t xml:space="preserve"> Information System</w:t>
    </w:r>
    <w:r>
      <w:t xml:space="preserve"> Research, University of Belize 2017</w:t>
    </w:r>
    <w:r>
      <w:tab/>
    </w:r>
    <w:r>
      <w:fldChar w:fldCharType="begin"/>
    </w:r>
    <w:r>
      <w:instrText xml:space="preserve"> PAGE   \* MERGEFORMAT </w:instrText>
    </w:r>
    <w:r>
      <w:fldChar w:fldCharType="separate"/>
    </w:r>
    <w:r w:rsidR="00727C3C">
      <w:rPr>
        <w:noProof/>
      </w:rPr>
      <w:t>19</w:t>
    </w:r>
    <w:r>
      <w:rPr>
        <w:noProof/>
      </w:rPr>
      <w:fldChar w:fldCharType="end"/>
    </w:r>
  </w:p>
  <w:p w:rsidR="006E41BA" w:rsidRDefault="006E41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B07" w:rsidRDefault="00E37B07" w:rsidP="00150CFC">
      <w:pPr>
        <w:spacing w:after="0"/>
      </w:pPr>
      <w:r>
        <w:separator/>
      </w:r>
    </w:p>
  </w:footnote>
  <w:footnote w:type="continuationSeparator" w:id="0">
    <w:p w:rsidR="00E37B07" w:rsidRDefault="00E37B07" w:rsidP="00150CF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1BA" w:rsidRPr="00150CFC" w:rsidRDefault="006E41BA">
    <w:pPr>
      <w:pStyle w:val="Header"/>
      <w:rPr>
        <w:rFonts w:ascii="Times New Roman" w:hAnsi="Times New Roman"/>
        <w:sz w:val="24"/>
        <w:szCs w:val="24"/>
      </w:rPr>
    </w:pPr>
    <w:r>
      <w:tab/>
    </w:r>
    <w:r>
      <w:tab/>
    </w:r>
    <w:r w:rsidRPr="00150CFC">
      <w:rPr>
        <w:rFonts w:ascii="Times New Roman" w:hAnsi="Times New Roman"/>
        <w:sz w:val="24"/>
        <w:szCs w:val="24"/>
      </w:rPr>
      <w:t>Online Banking Information System</w:t>
    </w:r>
  </w:p>
  <w:p w:rsidR="006E41BA" w:rsidRDefault="006E41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F3"/>
    <w:rsid w:val="00033B87"/>
    <w:rsid w:val="000435B7"/>
    <w:rsid w:val="000D2D1F"/>
    <w:rsid w:val="000D6CC7"/>
    <w:rsid w:val="00150CFC"/>
    <w:rsid w:val="001E44F0"/>
    <w:rsid w:val="001F6722"/>
    <w:rsid w:val="00212EA0"/>
    <w:rsid w:val="0026655B"/>
    <w:rsid w:val="00293350"/>
    <w:rsid w:val="002955F3"/>
    <w:rsid w:val="002E201B"/>
    <w:rsid w:val="002F40DE"/>
    <w:rsid w:val="0039081D"/>
    <w:rsid w:val="003A14C2"/>
    <w:rsid w:val="003F4C80"/>
    <w:rsid w:val="00516627"/>
    <w:rsid w:val="00516FEF"/>
    <w:rsid w:val="00560CF9"/>
    <w:rsid w:val="005A4776"/>
    <w:rsid w:val="005C5B95"/>
    <w:rsid w:val="005D2336"/>
    <w:rsid w:val="00661B28"/>
    <w:rsid w:val="006C2EC9"/>
    <w:rsid w:val="006E41BA"/>
    <w:rsid w:val="00727C3C"/>
    <w:rsid w:val="00796DFB"/>
    <w:rsid w:val="00834735"/>
    <w:rsid w:val="008C2769"/>
    <w:rsid w:val="009A31FC"/>
    <w:rsid w:val="009A34FD"/>
    <w:rsid w:val="00A10E30"/>
    <w:rsid w:val="00A70EC1"/>
    <w:rsid w:val="00A75D6E"/>
    <w:rsid w:val="00A851C6"/>
    <w:rsid w:val="00A85B13"/>
    <w:rsid w:val="00AE5409"/>
    <w:rsid w:val="00B80435"/>
    <w:rsid w:val="00B9680D"/>
    <w:rsid w:val="00BB3CD2"/>
    <w:rsid w:val="00BE3981"/>
    <w:rsid w:val="00CC1F44"/>
    <w:rsid w:val="00CD3DEC"/>
    <w:rsid w:val="00D41110"/>
    <w:rsid w:val="00D668C4"/>
    <w:rsid w:val="00D94667"/>
    <w:rsid w:val="00DB1082"/>
    <w:rsid w:val="00DE584B"/>
    <w:rsid w:val="00E10F12"/>
    <w:rsid w:val="00E308F2"/>
    <w:rsid w:val="00E37B07"/>
    <w:rsid w:val="00EB0005"/>
    <w:rsid w:val="00F77A05"/>
    <w:rsid w:val="00F85EE6"/>
    <w:rsid w:val="00FB5F74"/>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B8E91"/>
  <w15:docId w15:val="{5FCE5CA3-AC8A-4733-9E95-A35C4139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B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5F3"/>
    <w:pPr>
      <w:spacing w:after="120" w:line="240" w:lineRule="auto"/>
      <w:jc w:val="both"/>
    </w:pPr>
    <w:rPr>
      <w:rFonts w:ascii="Georgia" w:eastAsia="Times New Roman" w:hAnsi="Georgia" w:cs="Times New Roman"/>
      <w:sz w:val="20"/>
      <w:szCs w:val="20"/>
      <w:lang w:val="en-US"/>
    </w:rPr>
  </w:style>
  <w:style w:type="paragraph" w:styleId="Heading1">
    <w:name w:val="heading 1"/>
    <w:basedOn w:val="Normal"/>
    <w:link w:val="Heading1Char"/>
    <w:uiPriority w:val="9"/>
    <w:qFormat/>
    <w:rsid w:val="00293350"/>
    <w:pPr>
      <w:spacing w:before="100" w:beforeAutospacing="1" w:after="100" w:afterAutospacing="1"/>
      <w:jc w:val="left"/>
      <w:outlineLvl w:val="0"/>
    </w:pPr>
    <w:rPr>
      <w:rFonts w:ascii="Times New Roman" w:hAnsi="Times New Roman"/>
      <w:b/>
      <w:bCs/>
      <w:kern w:val="36"/>
      <w:sz w:val="48"/>
      <w:szCs w:val="48"/>
      <w:lang w:val="en-BZ" w:eastAsia="en-B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5F3"/>
    <w:pPr>
      <w:spacing w:after="0" w:line="240" w:lineRule="auto"/>
    </w:pPr>
  </w:style>
  <w:style w:type="table" w:styleId="TableGrid">
    <w:name w:val="Table Grid"/>
    <w:basedOn w:val="TableNormal"/>
    <w:uiPriority w:val="59"/>
    <w:rsid w:val="00295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rsid w:val="002955F3"/>
    <w:pPr>
      <w:spacing w:after="0"/>
      <w:jc w:val="center"/>
    </w:pPr>
    <w:rPr>
      <w:b/>
      <w:color w:val="000000"/>
      <w:sz w:val="26"/>
    </w:rPr>
  </w:style>
  <w:style w:type="paragraph" w:customStyle="1" w:styleId="Email">
    <w:name w:val="Email"/>
    <w:basedOn w:val="Normal"/>
    <w:rsid w:val="002955F3"/>
    <w:pPr>
      <w:spacing w:after="0"/>
      <w:jc w:val="center"/>
    </w:pPr>
    <w:rPr>
      <w:sz w:val="26"/>
    </w:rPr>
  </w:style>
  <w:style w:type="paragraph" w:styleId="Header">
    <w:name w:val="header"/>
    <w:basedOn w:val="Normal"/>
    <w:link w:val="HeaderChar"/>
    <w:uiPriority w:val="99"/>
    <w:unhideWhenUsed/>
    <w:rsid w:val="00150CFC"/>
    <w:pPr>
      <w:tabs>
        <w:tab w:val="center" w:pos="4680"/>
        <w:tab w:val="right" w:pos="9360"/>
      </w:tabs>
      <w:spacing w:after="0"/>
    </w:pPr>
  </w:style>
  <w:style w:type="character" w:customStyle="1" w:styleId="HeaderChar">
    <w:name w:val="Header Char"/>
    <w:basedOn w:val="DefaultParagraphFont"/>
    <w:link w:val="Header"/>
    <w:uiPriority w:val="99"/>
    <w:rsid w:val="00150CFC"/>
    <w:rPr>
      <w:rFonts w:ascii="Georgia" w:eastAsia="Times New Roman" w:hAnsi="Georgia" w:cs="Times New Roman"/>
      <w:sz w:val="20"/>
      <w:szCs w:val="20"/>
      <w:lang w:val="en-US"/>
    </w:rPr>
  </w:style>
  <w:style w:type="paragraph" w:styleId="Footer">
    <w:name w:val="footer"/>
    <w:basedOn w:val="Normal"/>
    <w:link w:val="FooterChar"/>
    <w:unhideWhenUsed/>
    <w:rsid w:val="00150CFC"/>
    <w:pPr>
      <w:tabs>
        <w:tab w:val="center" w:pos="4680"/>
        <w:tab w:val="right" w:pos="9360"/>
      </w:tabs>
      <w:spacing w:after="0"/>
    </w:pPr>
  </w:style>
  <w:style w:type="character" w:customStyle="1" w:styleId="FooterChar">
    <w:name w:val="Footer Char"/>
    <w:basedOn w:val="DefaultParagraphFont"/>
    <w:link w:val="Footer"/>
    <w:rsid w:val="00150CFC"/>
    <w:rPr>
      <w:rFonts w:ascii="Georgia" w:eastAsia="Times New Roman" w:hAnsi="Georgia" w:cs="Times New Roman"/>
      <w:sz w:val="20"/>
      <w:szCs w:val="20"/>
      <w:lang w:val="en-US"/>
    </w:rPr>
  </w:style>
  <w:style w:type="paragraph" w:styleId="BalloonText">
    <w:name w:val="Balloon Text"/>
    <w:basedOn w:val="Normal"/>
    <w:link w:val="BalloonTextChar"/>
    <w:uiPriority w:val="99"/>
    <w:semiHidden/>
    <w:unhideWhenUsed/>
    <w:rsid w:val="00150C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CFC"/>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293350"/>
    <w:rPr>
      <w:rFonts w:ascii="Times New Roman" w:eastAsia="Times New Roman" w:hAnsi="Times New Roman" w:cs="Times New Roman"/>
      <w:b/>
      <w:bCs/>
      <w:kern w:val="36"/>
      <w:sz w:val="48"/>
      <w:szCs w:val="48"/>
      <w:lang w:eastAsia="en-BZ"/>
    </w:rPr>
  </w:style>
  <w:style w:type="table" w:customStyle="1" w:styleId="GridTable5Dark-Accent31">
    <w:name w:val="Grid Table 5 Dark - Accent 31"/>
    <w:basedOn w:val="TableNormal"/>
    <w:uiPriority w:val="50"/>
    <w:rsid w:val="005C5B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3">
    <w:name w:val="Grid Table 5 Dark Accent 3"/>
    <w:basedOn w:val="TableNormal"/>
    <w:uiPriority w:val="50"/>
    <w:rsid w:val="006E41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75666">
      <w:bodyDiv w:val="1"/>
      <w:marLeft w:val="0"/>
      <w:marRight w:val="0"/>
      <w:marTop w:val="0"/>
      <w:marBottom w:val="0"/>
      <w:divBdr>
        <w:top w:val="none" w:sz="0" w:space="0" w:color="auto"/>
        <w:left w:val="none" w:sz="0" w:space="0" w:color="auto"/>
        <w:bottom w:val="none" w:sz="0" w:space="0" w:color="auto"/>
        <w:right w:val="none" w:sz="0" w:space="0" w:color="auto"/>
      </w:divBdr>
      <w:divsChild>
        <w:div w:id="1045445096">
          <w:marLeft w:val="0"/>
          <w:marRight w:val="0"/>
          <w:marTop w:val="0"/>
          <w:marBottom w:val="0"/>
          <w:divBdr>
            <w:top w:val="none" w:sz="0" w:space="0" w:color="auto"/>
            <w:left w:val="none" w:sz="0" w:space="0" w:color="auto"/>
            <w:bottom w:val="none" w:sz="0" w:space="0" w:color="auto"/>
            <w:right w:val="none" w:sz="0" w:space="0" w:color="auto"/>
          </w:divBdr>
        </w:div>
        <w:div w:id="368996611">
          <w:marLeft w:val="0"/>
          <w:marRight w:val="0"/>
          <w:marTop w:val="0"/>
          <w:marBottom w:val="0"/>
          <w:divBdr>
            <w:top w:val="none" w:sz="0" w:space="0" w:color="auto"/>
            <w:left w:val="none" w:sz="0" w:space="0" w:color="auto"/>
            <w:bottom w:val="none" w:sz="0" w:space="0" w:color="auto"/>
            <w:right w:val="none" w:sz="0" w:space="0" w:color="auto"/>
          </w:divBdr>
        </w:div>
        <w:div w:id="721906687">
          <w:marLeft w:val="0"/>
          <w:marRight w:val="0"/>
          <w:marTop w:val="0"/>
          <w:marBottom w:val="0"/>
          <w:divBdr>
            <w:top w:val="none" w:sz="0" w:space="0" w:color="auto"/>
            <w:left w:val="none" w:sz="0" w:space="0" w:color="auto"/>
            <w:bottom w:val="none" w:sz="0" w:space="0" w:color="auto"/>
            <w:right w:val="none" w:sz="0" w:space="0" w:color="auto"/>
          </w:divBdr>
        </w:div>
        <w:div w:id="853769634">
          <w:marLeft w:val="0"/>
          <w:marRight w:val="0"/>
          <w:marTop w:val="0"/>
          <w:marBottom w:val="0"/>
          <w:divBdr>
            <w:top w:val="none" w:sz="0" w:space="0" w:color="auto"/>
            <w:left w:val="none" w:sz="0" w:space="0" w:color="auto"/>
            <w:bottom w:val="none" w:sz="0" w:space="0" w:color="auto"/>
            <w:right w:val="none" w:sz="0" w:space="0" w:color="auto"/>
          </w:divBdr>
        </w:div>
        <w:div w:id="1518933315">
          <w:marLeft w:val="0"/>
          <w:marRight w:val="0"/>
          <w:marTop w:val="0"/>
          <w:marBottom w:val="0"/>
          <w:divBdr>
            <w:top w:val="none" w:sz="0" w:space="0" w:color="auto"/>
            <w:left w:val="none" w:sz="0" w:space="0" w:color="auto"/>
            <w:bottom w:val="none" w:sz="0" w:space="0" w:color="auto"/>
            <w:right w:val="none" w:sz="0" w:space="0" w:color="auto"/>
          </w:divBdr>
        </w:div>
        <w:div w:id="1120412175">
          <w:marLeft w:val="0"/>
          <w:marRight w:val="0"/>
          <w:marTop w:val="0"/>
          <w:marBottom w:val="0"/>
          <w:divBdr>
            <w:top w:val="none" w:sz="0" w:space="0" w:color="auto"/>
            <w:left w:val="none" w:sz="0" w:space="0" w:color="auto"/>
            <w:bottom w:val="none" w:sz="0" w:space="0" w:color="auto"/>
            <w:right w:val="none" w:sz="0" w:space="0" w:color="auto"/>
          </w:divBdr>
        </w:div>
        <w:div w:id="650332669">
          <w:marLeft w:val="0"/>
          <w:marRight w:val="0"/>
          <w:marTop w:val="0"/>
          <w:marBottom w:val="0"/>
          <w:divBdr>
            <w:top w:val="none" w:sz="0" w:space="0" w:color="auto"/>
            <w:left w:val="none" w:sz="0" w:space="0" w:color="auto"/>
            <w:bottom w:val="none" w:sz="0" w:space="0" w:color="auto"/>
            <w:right w:val="none" w:sz="0" w:space="0" w:color="auto"/>
          </w:divBdr>
        </w:div>
        <w:div w:id="173150365">
          <w:marLeft w:val="0"/>
          <w:marRight w:val="0"/>
          <w:marTop w:val="0"/>
          <w:marBottom w:val="0"/>
          <w:divBdr>
            <w:top w:val="none" w:sz="0" w:space="0" w:color="auto"/>
            <w:left w:val="none" w:sz="0" w:space="0" w:color="auto"/>
            <w:bottom w:val="none" w:sz="0" w:space="0" w:color="auto"/>
            <w:right w:val="none" w:sz="0" w:space="0" w:color="auto"/>
          </w:divBdr>
        </w:div>
        <w:div w:id="1918241600">
          <w:marLeft w:val="0"/>
          <w:marRight w:val="0"/>
          <w:marTop w:val="0"/>
          <w:marBottom w:val="0"/>
          <w:divBdr>
            <w:top w:val="none" w:sz="0" w:space="0" w:color="auto"/>
            <w:left w:val="none" w:sz="0" w:space="0" w:color="auto"/>
            <w:bottom w:val="none" w:sz="0" w:space="0" w:color="auto"/>
            <w:right w:val="none" w:sz="0" w:space="0" w:color="auto"/>
          </w:divBdr>
        </w:div>
        <w:div w:id="795803879">
          <w:marLeft w:val="0"/>
          <w:marRight w:val="0"/>
          <w:marTop w:val="0"/>
          <w:marBottom w:val="0"/>
          <w:divBdr>
            <w:top w:val="none" w:sz="0" w:space="0" w:color="auto"/>
            <w:left w:val="none" w:sz="0" w:space="0" w:color="auto"/>
            <w:bottom w:val="none" w:sz="0" w:space="0" w:color="auto"/>
            <w:right w:val="none" w:sz="0" w:space="0" w:color="auto"/>
          </w:divBdr>
        </w:div>
        <w:div w:id="605238172">
          <w:marLeft w:val="0"/>
          <w:marRight w:val="0"/>
          <w:marTop w:val="0"/>
          <w:marBottom w:val="0"/>
          <w:divBdr>
            <w:top w:val="none" w:sz="0" w:space="0" w:color="auto"/>
            <w:left w:val="none" w:sz="0" w:space="0" w:color="auto"/>
            <w:bottom w:val="none" w:sz="0" w:space="0" w:color="auto"/>
            <w:right w:val="none" w:sz="0" w:space="0" w:color="auto"/>
          </w:divBdr>
        </w:div>
        <w:div w:id="2030719644">
          <w:marLeft w:val="0"/>
          <w:marRight w:val="0"/>
          <w:marTop w:val="0"/>
          <w:marBottom w:val="0"/>
          <w:divBdr>
            <w:top w:val="none" w:sz="0" w:space="0" w:color="auto"/>
            <w:left w:val="none" w:sz="0" w:space="0" w:color="auto"/>
            <w:bottom w:val="none" w:sz="0" w:space="0" w:color="auto"/>
            <w:right w:val="none" w:sz="0" w:space="0" w:color="auto"/>
          </w:divBdr>
        </w:div>
        <w:div w:id="1270548571">
          <w:marLeft w:val="0"/>
          <w:marRight w:val="0"/>
          <w:marTop w:val="0"/>
          <w:marBottom w:val="0"/>
          <w:divBdr>
            <w:top w:val="none" w:sz="0" w:space="0" w:color="auto"/>
            <w:left w:val="none" w:sz="0" w:space="0" w:color="auto"/>
            <w:bottom w:val="none" w:sz="0" w:space="0" w:color="auto"/>
            <w:right w:val="none" w:sz="0" w:space="0" w:color="auto"/>
          </w:divBdr>
        </w:div>
        <w:div w:id="456416734">
          <w:marLeft w:val="0"/>
          <w:marRight w:val="0"/>
          <w:marTop w:val="0"/>
          <w:marBottom w:val="0"/>
          <w:divBdr>
            <w:top w:val="none" w:sz="0" w:space="0" w:color="auto"/>
            <w:left w:val="none" w:sz="0" w:space="0" w:color="auto"/>
            <w:bottom w:val="none" w:sz="0" w:space="0" w:color="auto"/>
            <w:right w:val="none" w:sz="0" w:space="0" w:color="auto"/>
          </w:divBdr>
        </w:div>
        <w:div w:id="683097824">
          <w:marLeft w:val="0"/>
          <w:marRight w:val="0"/>
          <w:marTop w:val="0"/>
          <w:marBottom w:val="0"/>
          <w:divBdr>
            <w:top w:val="none" w:sz="0" w:space="0" w:color="auto"/>
            <w:left w:val="none" w:sz="0" w:space="0" w:color="auto"/>
            <w:bottom w:val="none" w:sz="0" w:space="0" w:color="auto"/>
            <w:right w:val="none" w:sz="0" w:space="0" w:color="auto"/>
          </w:divBdr>
        </w:div>
      </w:divsChild>
    </w:div>
    <w:div w:id="6069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BZ"/>
              <a:t>Information Quality </a:t>
            </a:r>
          </a:p>
        </c:rich>
      </c:tx>
      <c:layout>
        <c:manualLayout>
          <c:xMode val="edge"/>
          <c:yMode val="edge"/>
          <c:x val="0.44133643429505331"/>
          <c:y val="0.86600377740996748"/>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0.28707622484689416"/>
          <c:y val="2.1795713035870516E-2"/>
          <c:w val="0.7129237751531059"/>
          <c:h val="0.36947975253093363"/>
        </c:manualLayout>
      </c:layout>
      <c:barChart>
        <c:barDir val="col"/>
        <c:grouping val="clustered"/>
        <c:varyColors val="0"/>
        <c:ser>
          <c:idx val="0"/>
          <c:order val="0"/>
          <c:tx>
            <c:strRef>
              <c:f>Sheet1!$B$1</c:f>
              <c:strCache>
                <c:ptCount val="1"/>
                <c:pt idx="0">
                  <c:v>Strongly Disagree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Sheet1!$B$2</c:f>
              <c:numCache>
                <c:formatCode>0%</c:formatCode>
                <c:ptCount val="1"/>
                <c:pt idx="0">
                  <c:v>0</c:v>
                </c:pt>
              </c:numCache>
            </c:numRef>
          </c:val>
          <c:extLst>
            <c:ext xmlns:c16="http://schemas.microsoft.com/office/drawing/2014/chart" uri="{C3380CC4-5D6E-409C-BE32-E72D297353CC}">
              <c16:uniqueId val="{00000000-5D21-4EA3-ABD1-04DA56A47495}"/>
            </c:ext>
          </c:extLst>
        </c:ser>
        <c:ser>
          <c:idx val="1"/>
          <c:order val="1"/>
          <c:tx>
            <c:strRef>
              <c:f>Sheet1!$C$1</c:f>
              <c:strCache>
                <c:ptCount val="1"/>
                <c:pt idx="0">
                  <c:v>Disagree 2</c:v>
                </c:pt>
              </c:strCache>
            </c:strRef>
          </c:tx>
          <c:spPr>
            <a:solidFill>
              <a:schemeClr val="tx2">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Sheet1!$C$2</c:f>
              <c:numCache>
                <c:formatCode>0%</c:formatCode>
                <c:ptCount val="1"/>
                <c:pt idx="0">
                  <c:v>0</c:v>
                </c:pt>
              </c:numCache>
            </c:numRef>
          </c:val>
          <c:extLst>
            <c:ext xmlns:c16="http://schemas.microsoft.com/office/drawing/2014/chart" uri="{C3380CC4-5D6E-409C-BE32-E72D297353CC}">
              <c16:uniqueId val="{00000001-5D21-4EA3-ABD1-04DA56A47495}"/>
            </c:ext>
          </c:extLst>
        </c:ser>
        <c:ser>
          <c:idx val="2"/>
          <c:order val="2"/>
          <c:tx>
            <c:strRef>
              <c:f>Sheet1!$D$1</c:f>
              <c:strCache>
                <c:ptCount val="1"/>
                <c:pt idx="0">
                  <c:v>Moderately Disagree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Sheet1!$D$2</c:f>
              <c:numCache>
                <c:formatCode>0%</c:formatCode>
                <c:ptCount val="1"/>
                <c:pt idx="0">
                  <c:v>0</c:v>
                </c:pt>
              </c:numCache>
            </c:numRef>
          </c:val>
          <c:extLst>
            <c:ext xmlns:c16="http://schemas.microsoft.com/office/drawing/2014/chart" uri="{C3380CC4-5D6E-409C-BE32-E72D297353CC}">
              <c16:uniqueId val="{00000002-5D21-4EA3-ABD1-04DA56A47495}"/>
            </c:ext>
          </c:extLst>
        </c:ser>
        <c:ser>
          <c:idx val="3"/>
          <c:order val="3"/>
          <c:tx>
            <c:strRef>
              <c:f>Sheet1!$E$1</c:f>
              <c:strCache>
                <c:ptCount val="1"/>
                <c:pt idx="0">
                  <c:v>Neutral 4</c:v>
                </c:pt>
              </c:strCache>
            </c:strRef>
          </c:tx>
          <c:spPr>
            <a:solidFill>
              <a:schemeClr val="accent1">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Sheet1!$E$2</c:f>
              <c:numCache>
                <c:formatCode>0%</c:formatCode>
                <c:ptCount val="1"/>
                <c:pt idx="0">
                  <c:v>0.09</c:v>
                </c:pt>
              </c:numCache>
            </c:numRef>
          </c:val>
          <c:extLst>
            <c:ext xmlns:c16="http://schemas.microsoft.com/office/drawing/2014/chart" uri="{C3380CC4-5D6E-409C-BE32-E72D297353CC}">
              <c16:uniqueId val="{00000003-5D21-4EA3-ABD1-04DA56A47495}"/>
            </c:ext>
          </c:extLst>
        </c:ser>
        <c:ser>
          <c:idx val="4"/>
          <c:order val="4"/>
          <c:tx>
            <c:strRef>
              <c:f>Sheet1!$F$1</c:f>
              <c:strCache>
                <c:ptCount val="1"/>
                <c:pt idx="0">
                  <c:v>Moderately Agree 5</c:v>
                </c:pt>
              </c:strCache>
            </c:strRef>
          </c:tx>
          <c:spPr>
            <a:solidFill>
              <a:schemeClr val="accent1">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Sheet1!$F$2</c:f>
              <c:numCache>
                <c:formatCode>0%</c:formatCode>
                <c:ptCount val="1"/>
                <c:pt idx="0">
                  <c:v>0.23</c:v>
                </c:pt>
              </c:numCache>
            </c:numRef>
          </c:val>
          <c:extLst>
            <c:ext xmlns:c16="http://schemas.microsoft.com/office/drawing/2014/chart" uri="{C3380CC4-5D6E-409C-BE32-E72D297353CC}">
              <c16:uniqueId val="{00000004-5D21-4EA3-ABD1-04DA56A47495}"/>
            </c:ext>
          </c:extLst>
        </c:ser>
        <c:ser>
          <c:idx val="5"/>
          <c:order val="5"/>
          <c:tx>
            <c:strRef>
              <c:f>Sheet1!$G$1</c:f>
              <c:strCache>
                <c:ptCount val="1"/>
                <c:pt idx="0">
                  <c:v>Agree 6</c:v>
                </c:pt>
              </c:strCache>
            </c:strRef>
          </c:tx>
          <c:spPr>
            <a:solidFill>
              <a:schemeClr val="accent1">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Sheet1!$G$2</c:f>
              <c:numCache>
                <c:formatCode>0%</c:formatCode>
                <c:ptCount val="1"/>
                <c:pt idx="0">
                  <c:v>0.26</c:v>
                </c:pt>
              </c:numCache>
            </c:numRef>
          </c:val>
          <c:extLst>
            <c:ext xmlns:c16="http://schemas.microsoft.com/office/drawing/2014/chart" uri="{C3380CC4-5D6E-409C-BE32-E72D297353CC}">
              <c16:uniqueId val="{00000005-5D21-4EA3-ABD1-04DA56A47495}"/>
            </c:ext>
          </c:extLst>
        </c:ser>
        <c:ser>
          <c:idx val="6"/>
          <c:order val="6"/>
          <c:tx>
            <c:strRef>
              <c:f>Sheet1!$H$1</c:f>
              <c:strCache>
                <c:ptCount val="1"/>
                <c:pt idx="0">
                  <c:v>Strongly Agree 7</c:v>
                </c:pt>
              </c:strCache>
            </c:strRef>
          </c:tx>
          <c:spPr>
            <a:solidFill>
              <a:schemeClr val="accent1">
                <a:lumMod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Sheet1!$H$2</c:f>
              <c:numCache>
                <c:formatCode>0%</c:formatCode>
                <c:ptCount val="1"/>
                <c:pt idx="0">
                  <c:v>0.42</c:v>
                </c:pt>
              </c:numCache>
            </c:numRef>
          </c:val>
          <c:extLst>
            <c:ext xmlns:c16="http://schemas.microsoft.com/office/drawing/2014/chart" uri="{C3380CC4-5D6E-409C-BE32-E72D297353CC}">
              <c16:uniqueId val="{00000006-5D21-4EA3-ABD1-04DA56A47495}"/>
            </c:ext>
          </c:extLst>
        </c:ser>
        <c:dLbls>
          <c:showLegendKey val="0"/>
          <c:showVal val="0"/>
          <c:showCatName val="0"/>
          <c:showSerName val="0"/>
          <c:showPercent val="0"/>
          <c:showBubbleSize val="0"/>
        </c:dLbls>
        <c:gapWidth val="150"/>
        <c:axId val="633387615"/>
        <c:axId val="633397183"/>
      </c:barChart>
      <c:catAx>
        <c:axId val="63338761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33397183"/>
        <c:crosses val="autoZero"/>
        <c:auto val="1"/>
        <c:lblAlgn val="ctr"/>
        <c:lblOffset val="100"/>
        <c:noMultiLvlLbl val="0"/>
      </c:catAx>
      <c:valAx>
        <c:axId val="633397183"/>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BZ"/>
                  <a:t>FREQUENCY</a:t>
                </a:r>
              </a:p>
            </c:rich>
          </c:tx>
          <c:layout>
            <c:manualLayout>
              <c:xMode val="edge"/>
              <c:yMode val="edge"/>
              <c:x val="0.13356886324136175"/>
              <c:y val="0.1263914366744804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33387615"/>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BZ"/>
              <a:t>System</a:t>
            </a:r>
            <a:r>
              <a:rPr lang="en-BZ" baseline="0"/>
              <a:t> Quality </a:t>
            </a:r>
            <a:endParaRPr lang="en-BZ"/>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Strongly Disagree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Sheet1!$B$2</c:f>
              <c:numCache>
                <c:formatCode>0%</c:formatCode>
                <c:ptCount val="1"/>
                <c:pt idx="0">
                  <c:v>0</c:v>
                </c:pt>
              </c:numCache>
            </c:numRef>
          </c:val>
          <c:extLst>
            <c:ext xmlns:c16="http://schemas.microsoft.com/office/drawing/2014/chart" uri="{C3380CC4-5D6E-409C-BE32-E72D297353CC}">
              <c16:uniqueId val="{00000000-986C-49B8-9E4E-A326D7E86C12}"/>
            </c:ext>
          </c:extLst>
        </c:ser>
        <c:ser>
          <c:idx val="1"/>
          <c:order val="1"/>
          <c:tx>
            <c:strRef>
              <c:f>Sheet1!$C$1</c:f>
              <c:strCache>
                <c:ptCount val="1"/>
                <c:pt idx="0">
                  <c:v>Disagree 2</c:v>
                </c:pt>
              </c:strCache>
            </c:strRef>
          </c:tx>
          <c:spPr>
            <a:solidFill>
              <a:schemeClr val="tx2">
                <a:lumMod val="20000"/>
                <a:lumOff val="8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Sheet1!$C$2</c:f>
              <c:numCache>
                <c:formatCode>0%</c:formatCode>
                <c:ptCount val="1"/>
                <c:pt idx="0">
                  <c:v>0.02</c:v>
                </c:pt>
              </c:numCache>
            </c:numRef>
          </c:val>
          <c:extLst>
            <c:ext xmlns:c16="http://schemas.microsoft.com/office/drawing/2014/chart" uri="{C3380CC4-5D6E-409C-BE32-E72D297353CC}">
              <c16:uniqueId val="{00000001-986C-49B8-9E4E-A326D7E86C12}"/>
            </c:ext>
          </c:extLst>
        </c:ser>
        <c:ser>
          <c:idx val="2"/>
          <c:order val="2"/>
          <c:tx>
            <c:strRef>
              <c:f>Sheet1!$D$1</c:f>
              <c:strCache>
                <c:ptCount val="1"/>
                <c:pt idx="0">
                  <c:v>Moderately Disagree 3</c:v>
                </c:pt>
              </c:strCache>
            </c:strRef>
          </c:tx>
          <c:spPr>
            <a:solidFill>
              <a:schemeClr val="accent1">
                <a:lumMod val="20000"/>
                <a:lumOff val="8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Sheet1!$D$2</c:f>
              <c:numCache>
                <c:formatCode>0%</c:formatCode>
                <c:ptCount val="1"/>
                <c:pt idx="0">
                  <c:v>0.04</c:v>
                </c:pt>
              </c:numCache>
            </c:numRef>
          </c:val>
          <c:extLst>
            <c:ext xmlns:c16="http://schemas.microsoft.com/office/drawing/2014/chart" uri="{C3380CC4-5D6E-409C-BE32-E72D297353CC}">
              <c16:uniqueId val="{00000002-986C-49B8-9E4E-A326D7E86C12}"/>
            </c:ext>
          </c:extLst>
        </c:ser>
        <c:ser>
          <c:idx val="3"/>
          <c:order val="3"/>
          <c:tx>
            <c:strRef>
              <c:f>Sheet1!$E$1</c:f>
              <c:strCache>
                <c:ptCount val="1"/>
                <c:pt idx="0">
                  <c:v>Neutral 4</c:v>
                </c:pt>
              </c:strCache>
            </c:strRef>
          </c:tx>
          <c:spPr>
            <a:solidFill>
              <a:schemeClr val="accent1">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Sheet1!$E$2</c:f>
              <c:numCache>
                <c:formatCode>0%</c:formatCode>
                <c:ptCount val="1"/>
                <c:pt idx="0">
                  <c:v>0.06</c:v>
                </c:pt>
              </c:numCache>
            </c:numRef>
          </c:val>
          <c:extLst>
            <c:ext xmlns:c16="http://schemas.microsoft.com/office/drawing/2014/chart" uri="{C3380CC4-5D6E-409C-BE32-E72D297353CC}">
              <c16:uniqueId val="{00000003-986C-49B8-9E4E-A326D7E86C12}"/>
            </c:ext>
          </c:extLst>
        </c:ser>
        <c:ser>
          <c:idx val="4"/>
          <c:order val="4"/>
          <c:tx>
            <c:strRef>
              <c:f>Sheet1!$F$1</c:f>
              <c:strCache>
                <c:ptCount val="1"/>
                <c:pt idx="0">
                  <c:v>Moderately Agree 5</c:v>
                </c:pt>
              </c:strCache>
            </c:strRef>
          </c:tx>
          <c:spPr>
            <a:solidFill>
              <a:schemeClr val="accent1">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Sheet1!$F$2</c:f>
              <c:numCache>
                <c:formatCode>0%</c:formatCode>
                <c:ptCount val="1"/>
                <c:pt idx="0">
                  <c:v>0.26</c:v>
                </c:pt>
              </c:numCache>
            </c:numRef>
          </c:val>
          <c:extLst>
            <c:ext xmlns:c16="http://schemas.microsoft.com/office/drawing/2014/chart" uri="{C3380CC4-5D6E-409C-BE32-E72D297353CC}">
              <c16:uniqueId val="{00000004-986C-49B8-9E4E-A326D7E86C12}"/>
            </c:ext>
          </c:extLst>
        </c:ser>
        <c:ser>
          <c:idx val="5"/>
          <c:order val="5"/>
          <c:tx>
            <c:strRef>
              <c:f>Sheet1!$G$1</c:f>
              <c:strCache>
                <c:ptCount val="1"/>
                <c:pt idx="0">
                  <c:v>Agree 6</c:v>
                </c:pt>
              </c:strCache>
            </c:strRef>
          </c:tx>
          <c:spPr>
            <a:solidFill>
              <a:schemeClr val="accent1">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Sheet1!$G$2</c:f>
              <c:numCache>
                <c:formatCode>0%</c:formatCode>
                <c:ptCount val="1"/>
                <c:pt idx="0">
                  <c:v>0.35</c:v>
                </c:pt>
              </c:numCache>
            </c:numRef>
          </c:val>
          <c:extLst>
            <c:ext xmlns:c16="http://schemas.microsoft.com/office/drawing/2014/chart" uri="{C3380CC4-5D6E-409C-BE32-E72D297353CC}">
              <c16:uniqueId val="{00000005-986C-49B8-9E4E-A326D7E86C12}"/>
            </c:ext>
          </c:extLst>
        </c:ser>
        <c:ser>
          <c:idx val="6"/>
          <c:order val="6"/>
          <c:tx>
            <c:strRef>
              <c:f>Sheet1!$H$1</c:f>
              <c:strCache>
                <c:ptCount val="1"/>
                <c:pt idx="0">
                  <c:v>Strongly Agree 7</c:v>
                </c:pt>
              </c:strCache>
            </c:strRef>
          </c:tx>
          <c:spPr>
            <a:solidFill>
              <a:schemeClr val="accent1">
                <a:lumMod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Sheet1!$H$2</c:f>
              <c:numCache>
                <c:formatCode>0%</c:formatCode>
                <c:ptCount val="1"/>
                <c:pt idx="0">
                  <c:v>0.27</c:v>
                </c:pt>
              </c:numCache>
            </c:numRef>
          </c:val>
          <c:extLst>
            <c:ext xmlns:c16="http://schemas.microsoft.com/office/drawing/2014/chart" uri="{C3380CC4-5D6E-409C-BE32-E72D297353CC}">
              <c16:uniqueId val="{00000006-986C-49B8-9E4E-A326D7E86C12}"/>
            </c:ext>
          </c:extLst>
        </c:ser>
        <c:dLbls>
          <c:showLegendKey val="0"/>
          <c:showVal val="0"/>
          <c:showCatName val="0"/>
          <c:showSerName val="0"/>
          <c:showPercent val="0"/>
          <c:showBubbleSize val="0"/>
        </c:dLbls>
        <c:gapWidth val="100"/>
        <c:overlap val="-1"/>
        <c:axId val="633395103"/>
        <c:axId val="633399263"/>
      </c:barChart>
      <c:catAx>
        <c:axId val="633395103"/>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33399263"/>
        <c:crosses val="autoZero"/>
        <c:auto val="1"/>
        <c:lblAlgn val="ctr"/>
        <c:lblOffset val="100"/>
        <c:noMultiLvlLbl val="0"/>
      </c:catAx>
      <c:valAx>
        <c:axId val="633399263"/>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BZ"/>
                  <a:t>FREQUENCY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33395103"/>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BZ"/>
              <a:t>Service</a:t>
            </a:r>
            <a:r>
              <a:rPr lang="en-BZ" baseline="0"/>
              <a:t> Quality </a:t>
            </a:r>
            <a:endParaRPr lang="en-BZ"/>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Strongly Disagree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Sheet1!$B$2:$B$4</c:f>
              <c:numCache>
                <c:formatCode>0%</c:formatCode>
                <c:ptCount val="3"/>
                <c:pt idx="0">
                  <c:v>0</c:v>
                </c:pt>
                <c:pt idx="1">
                  <c:v>0</c:v>
                </c:pt>
                <c:pt idx="2">
                  <c:v>0</c:v>
                </c:pt>
              </c:numCache>
            </c:numRef>
          </c:val>
          <c:extLst>
            <c:ext xmlns:c16="http://schemas.microsoft.com/office/drawing/2014/chart" uri="{C3380CC4-5D6E-409C-BE32-E72D297353CC}">
              <c16:uniqueId val="{00000000-8E64-48A2-ADB8-2A19A536B843}"/>
            </c:ext>
          </c:extLst>
        </c:ser>
        <c:ser>
          <c:idx val="1"/>
          <c:order val="1"/>
          <c:tx>
            <c:strRef>
              <c:f>Sheet1!$C$1</c:f>
              <c:strCache>
                <c:ptCount val="1"/>
                <c:pt idx="0">
                  <c:v>Disagree 2</c:v>
                </c:pt>
              </c:strCache>
            </c:strRef>
          </c:tx>
          <c:spPr>
            <a:solidFill>
              <a:schemeClr val="accent5">
                <a:lumMod val="20000"/>
                <a:lumOff val="8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Sheet1!$C$2:$C$4</c:f>
              <c:numCache>
                <c:formatCode>0%</c:formatCode>
                <c:ptCount val="3"/>
                <c:pt idx="0">
                  <c:v>0.03</c:v>
                </c:pt>
                <c:pt idx="1">
                  <c:v>0</c:v>
                </c:pt>
                <c:pt idx="2">
                  <c:v>0.02</c:v>
                </c:pt>
              </c:numCache>
            </c:numRef>
          </c:val>
          <c:extLst>
            <c:ext xmlns:c16="http://schemas.microsoft.com/office/drawing/2014/chart" uri="{C3380CC4-5D6E-409C-BE32-E72D297353CC}">
              <c16:uniqueId val="{00000001-8E64-48A2-ADB8-2A19A536B843}"/>
            </c:ext>
          </c:extLst>
        </c:ser>
        <c:ser>
          <c:idx val="2"/>
          <c:order val="2"/>
          <c:tx>
            <c:strRef>
              <c:f>Sheet1!$D$1</c:f>
              <c:strCache>
                <c:ptCount val="1"/>
                <c:pt idx="0">
                  <c:v>Moderately Disagree 3</c:v>
                </c:pt>
              </c:strCache>
            </c:strRef>
          </c:tx>
          <c:spPr>
            <a:solidFill>
              <a:schemeClr val="accent5">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Sheet1!$D$2:$D$4</c:f>
              <c:numCache>
                <c:formatCode>0%</c:formatCode>
                <c:ptCount val="3"/>
                <c:pt idx="0">
                  <c:v>0.04</c:v>
                </c:pt>
                <c:pt idx="1">
                  <c:v>7.0000000000000007E-2</c:v>
                </c:pt>
                <c:pt idx="2">
                  <c:v>0</c:v>
                </c:pt>
              </c:numCache>
            </c:numRef>
          </c:val>
          <c:extLst>
            <c:ext xmlns:c16="http://schemas.microsoft.com/office/drawing/2014/chart" uri="{C3380CC4-5D6E-409C-BE32-E72D297353CC}">
              <c16:uniqueId val="{00000002-8E64-48A2-ADB8-2A19A536B843}"/>
            </c:ext>
          </c:extLst>
        </c:ser>
        <c:ser>
          <c:idx val="3"/>
          <c:order val="3"/>
          <c:tx>
            <c:strRef>
              <c:f>Sheet1!$E$1</c:f>
              <c:strCache>
                <c:ptCount val="1"/>
                <c:pt idx="0">
                  <c:v>Neutral 4</c:v>
                </c:pt>
              </c:strCache>
            </c:strRef>
          </c:tx>
          <c:spPr>
            <a:solidFill>
              <a:schemeClr val="accent5">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Sheet1!$E$2:$E$4</c:f>
              <c:numCache>
                <c:formatCode>0%</c:formatCode>
                <c:ptCount val="3"/>
                <c:pt idx="0">
                  <c:v>0.09</c:v>
                </c:pt>
                <c:pt idx="1">
                  <c:v>0.16</c:v>
                </c:pt>
                <c:pt idx="2">
                  <c:v>0.19</c:v>
                </c:pt>
              </c:numCache>
            </c:numRef>
          </c:val>
          <c:extLst>
            <c:ext xmlns:c16="http://schemas.microsoft.com/office/drawing/2014/chart" uri="{C3380CC4-5D6E-409C-BE32-E72D297353CC}">
              <c16:uniqueId val="{00000003-8E64-48A2-ADB8-2A19A536B843}"/>
            </c:ext>
          </c:extLst>
        </c:ser>
        <c:ser>
          <c:idx val="4"/>
          <c:order val="4"/>
          <c:tx>
            <c:strRef>
              <c:f>Sheet1!$F$1</c:f>
              <c:strCache>
                <c:ptCount val="1"/>
                <c:pt idx="0">
                  <c:v>Moderately Agree 5</c:v>
                </c:pt>
              </c:strCache>
            </c:strRef>
          </c:tx>
          <c:spPr>
            <a:solidFill>
              <a:schemeClr val="accent5">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Sheet1!$F$2:$F$4</c:f>
              <c:numCache>
                <c:formatCode>0%</c:formatCode>
                <c:ptCount val="3"/>
                <c:pt idx="0">
                  <c:v>0.24</c:v>
                </c:pt>
                <c:pt idx="1">
                  <c:v>0.04</c:v>
                </c:pt>
                <c:pt idx="2">
                  <c:v>0.21</c:v>
                </c:pt>
              </c:numCache>
            </c:numRef>
          </c:val>
          <c:extLst>
            <c:ext xmlns:c16="http://schemas.microsoft.com/office/drawing/2014/chart" uri="{C3380CC4-5D6E-409C-BE32-E72D297353CC}">
              <c16:uniqueId val="{00000004-8E64-48A2-ADB8-2A19A536B843}"/>
            </c:ext>
          </c:extLst>
        </c:ser>
        <c:ser>
          <c:idx val="5"/>
          <c:order val="5"/>
          <c:tx>
            <c:strRef>
              <c:f>Sheet1!$G$1</c:f>
              <c:strCache>
                <c:ptCount val="1"/>
                <c:pt idx="0">
                  <c:v>Agree 6</c:v>
                </c:pt>
              </c:strCache>
            </c:strRef>
          </c:tx>
          <c:spPr>
            <a:solidFill>
              <a:schemeClr val="accent5">
                <a:lumMod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Sheet1!$G$2:$G$4</c:f>
              <c:numCache>
                <c:formatCode>0%</c:formatCode>
                <c:ptCount val="3"/>
                <c:pt idx="0">
                  <c:v>0.34</c:v>
                </c:pt>
                <c:pt idx="1">
                  <c:v>0.26</c:v>
                </c:pt>
                <c:pt idx="2">
                  <c:v>0.19</c:v>
                </c:pt>
              </c:numCache>
            </c:numRef>
          </c:val>
          <c:extLst>
            <c:ext xmlns:c16="http://schemas.microsoft.com/office/drawing/2014/chart" uri="{C3380CC4-5D6E-409C-BE32-E72D297353CC}">
              <c16:uniqueId val="{00000005-8E64-48A2-ADB8-2A19A536B843}"/>
            </c:ext>
          </c:extLst>
        </c:ser>
        <c:ser>
          <c:idx val="6"/>
          <c:order val="6"/>
          <c:tx>
            <c:strRef>
              <c:f>Sheet1!$H$1</c:f>
              <c:strCache>
                <c:ptCount val="1"/>
                <c:pt idx="0">
                  <c:v>Strongly Agree 7</c:v>
                </c:pt>
              </c:strCache>
            </c:strRef>
          </c:tx>
          <c:spPr>
            <a:solidFill>
              <a:schemeClr val="tx2">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Sheet1!$H$2:$H$4</c:f>
              <c:numCache>
                <c:formatCode>0%</c:formatCode>
                <c:ptCount val="3"/>
                <c:pt idx="0">
                  <c:v>0.26</c:v>
                </c:pt>
                <c:pt idx="1">
                  <c:v>0.47</c:v>
                </c:pt>
                <c:pt idx="2">
                  <c:v>0.4</c:v>
                </c:pt>
              </c:numCache>
            </c:numRef>
          </c:val>
          <c:extLst>
            <c:ext xmlns:c16="http://schemas.microsoft.com/office/drawing/2014/chart" uri="{C3380CC4-5D6E-409C-BE32-E72D297353CC}">
              <c16:uniqueId val="{00000006-8E64-48A2-ADB8-2A19A536B843}"/>
            </c:ext>
          </c:extLst>
        </c:ser>
        <c:dLbls>
          <c:showLegendKey val="0"/>
          <c:showVal val="0"/>
          <c:showCatName val="0"/>
          <c:showSerName val="0"/>
          <c:showPercent val="0"/>
          <c:showBubbleSize val="0"/>
        </c:dLbls>
        <c:gapWidth val="150"/>
        <c:axId val="496267135"/>
        <c:axId val="496269215"/>
      </c:barChart>
      <c:catAx>
        <c:axId val="49626713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6269215"/>
        <c:crosses val="autoZero"/>
        <c:auto val="1"/>
        <c:lblAlgn val="ctr"/>
        <c:lblOffset val="100"/>
        <c:noMultiLvlLbl val="0"/>
      </c:catAx>
      <c:valAx>
        <c:axId val="496269215"/>
        <c:scaling>
          <c:orientation val="minMax"/>
        </c:scaling>
        <c:delete val="0"/>
        <c:axPos val="l"/>
        <c:majorGridlines>
          <c:spPr>
            <a:ln w="9525" cap="flat" cmpd="sng" algn="ctr">
              <a:solidFill>
                <a:schemeClr val="lt1">
                  <a:lumMod val="95000"/>
                  <a:alpha val="10000"/>
                </a:schemeClr>
              </a:solidFill>
              <a:round/>
            </a:ln>
            <a:effectLst/>
          </c:spPr>
        </c:majorGridlines>
        <c:title>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6267135"/>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BZ"/>
              <a:t>User Satisfaction</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5.8805956547098283E-2"/>
          <c:y val="0.20273809523809525"/>
          <c:w val="0.90415700641586472"/>
          <c:h val="0.60897419072615921"/>
        </c:manualLayout>
      </c:layout>
      <c:barChart>
        <c:barDir val="col"/>
        <c:grouping val="clustered"/>
        <c:varyColors val="0"/>
        <c:ser>
          <c:idx val="0"/>
          <c:order val="0"/>
          <c:tx>
            <c:strRef>
              <c:f>Sheet1!$B$1</c:f>
              <c:strCache>
                <c:ptCount val="1"/>
                <c:pt idx="0">
                  <c:v>Strongly Disagree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Sheet1!$B$2:$B$4</c:f>
              <c:numCache>
                <c:formatCode>0%</c:formatCode>
                <c:ptCount val="3"/>
                <c:pt idx="0">
                  <c:v>0</c:v>
                </c:pt>
                <c:pt idx="1">
                  <c:v>0</c:v>
                </c:pt>
                <c:pt idx="2">
                  <c:v>0</c:v>
                </c:pt>
              </c:numCache>
            </c:numRef>
          </c:val>
          <c:extLst>
            <c:ext xmlns:c16="http://schemas.microsoft.com/office/drawing/2014/chart" uri="{C3380CC4-5D6E-409C-BE32-E72D297353CC}">
              <c16:uniqueId val="{00000000-18D7-4DC6-9A9D-D44A085C1CE9}"/>
            </c:ext>
          </c:extLst>
        </c:ser>
        <c:ser>
          <c:idx val="1"/>
          <c:order val="1"/>
          <c:tx>
            <c:strRef>
              <c:f>Sheet1!$C$1</c:f>
              <c:strCache>
                <c:ptCount val="1"/>
                <c:pt idx="0">
                  <c:v>Disagree 2</c:v>
                </c:pt>
              </c:strCache>
            </c:strRef>
          </c:tx>
          <c:spPr>
            <a:solidFill>
              <a:schemeClr val="accent1">
                <a:lumMod val="20000"/>
                <a:lumOff val="8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Sheet1!$C$2:$C$4</c:f>
              <c:numCache>
                <c:formatCode>0%</c:formatCode>
                <c:ptCount val="3"/>
                <c:pt idx="0">
                  <c:v>0</c:v>
                </c:pt>
                <c:pt idx="1">
                  <c:v>0</c:v>
                </c:pt>
                <c:pt idx="2">
                  <c:v>0</c:v>
                </c:pt>
              </c:numCache>
            </c:numRef>
          </c:val>
          <c:extLst>
            <c:ext xmlns:c16="http://schemas.microsoft.com/office/drawing/2014/chart" uri="{C3380CC4-5D6E-409C-BE32-E72D297353CC}">
              <c16:uniqueId val="{00000001-18D7-4DC6-9A9D-D44A085C1CE9}"/>
            </c:ext>
          </c:extLst>
        </c:ser>
        <c:ser>
          <c:idx val="2"/>
          <c:order val="2"/>
          <c:tx>
            <c:strRef>
              <c:f>Sheet1!$D$1</c:f>
              <c:strCache>
                <c:ptCount val="1"/>
                <c:pt idx="0">
                  <c:v>Moderately Disagree 3</c:v>
                </c:pt>
              </c:strCache>
            </c:strRef>
          </c:tx>
          <c:spPr>
            <a:solidFill>
              <a:schemeClr val="accent1">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Sheet1!$D$2:$D$4</c:f>
              <c:numCache>
                <c:formatCode>0%</c:formatCode>
                <c:ptCount val="3"/>
                <c:pt idx="0">
                  <c:v>0.03</c:v>
                </c:pt>
                <c:pt idx="1">
                  <c:v>0.04</c:v>
                </c:pt>
                <c:pt idx="2">
                  <c:v>0</c:v>
                </c:pt>
              </c:numCache>
            </c:numRef>
          </c:val>
          <c:extLst>
            <c:ext xmlns:c16="http://schemas.microsoft.com/office/drawing/2014/chart" uri="{C3380CC4-5D6E-409C-BE32-E72D297353CC}">
              <c16:uniqueId val="{00000002-18D7-4DC6-9A9D-D44A085C1CE9}"/>
            </c:ext>
          </c:extLst>
        </c:ser>
        <c:ser>
          <c:idx val="3"/>
          <c:order val="3"/>
          <c:tx>
            <c:strRef>
              <c:f>Sheet1!$E$1</c:f>
              <c:strCache>
                <c:ptCount val="1"/>
                <c:pt idx="0">
                  <c:v>Neutral 4</c:v>
                </c:pt>
              </c:strCache>
            </c:strRef>
          </c:tx>
          <c:spPr>
            <a:solidFill>
              <a:schemeClr val="accent1">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Sheet1!$E$2:$E$4</c:f>
              <c:numCache>
                <c:formatCode>0%</c:formatCode>
                <c:ptCount val="3"/>
                <c:pt idx="0">
                  <c:v>0.05</c:v>
                </c:pt>
                <c:pt idx="1">
                  <c:v>0.06</c:v>
                </c:pt>
                <c:pt idx="2">
                  <c:v>0.09</c:v>
                </c:pt>
              </c:numCache>
            </c:numRef>
          </c:val>
          <c:extLst>
            <c:ext xmlns:c16="http://schemas.microsoft.com/office/drawing/2014/chart" uri="{C3380CC4-5D6E-409C-BE32-E72D297353CC}">
              <c16:uniqueId val="{00000003-18D7-4DC6-9A9D-D44A085C1CE9}"/>
            </c:ext>
          </c:extLst>
        </c:ser>
        <c:ser>
          <c:idx val="4"/>
          <c:order val="4"/>
          <c:tx>
            <c:strRef>
              <c:f>Sheet1!$F$1</c:f>
              <c:strCache>
                <c:ptCount val="1"/>
                <c:pt idx="0">
                  <c:v>Moderately Agree 5</c:v>
                </c:pt>
              </c:strCache>
            </c:strRef>
          </c:tx>
          <c:spPr>
            <a:solidFill>
              <a:schemeClr val="accent1">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Sheet1!$F$2:$F$4</c:f>
              <c:numCache>
                <c:formatCode>0%</c:formatCode>
                <c:ptCount val="3"/>
                <c:pt idx="0">
                  <c:v>0.2</c:v>
                </c:pt>
                <c:pt idx="1">
                  <c:v>0.1</c:v>
                </c:pt>
                <c:pt idx="2">
                  <c:v>0.15</c:v>
                </c:pt>
              </c:numCache>
            </c:numRef>
          </c:val>
          <c:extLst>
            <c:ext xmlns:c16="http://schemas.microsoft.com/office/drawing/2014/chart" uri="{C3380CC4-5D6E-409C-BE32-E72D297353CC}">
              <c16:uniqueId val="{00000004-18D7-4DC6-9A9D-D44A085C1CE9}"/>
            </c:ext>
          </c:extLst>
        </c:ser>
        <c:ser>
          <c:idx val="5"/>
          <c:order val="5"/>
          <c:tx>
            <c:strRef>
              <c:f>Sheet1!$G$1</c:f>
              <c:strCache>
                <c:ptCount val="1"/>
                <c:pt idx="0">
                  <c:v>Agree 6</c:v>
                </c:pt>
              </c:strCache>
            </c:strRef>
          </c:tx>
          <c:spPr>
            <a:solidFill>
              <a:schemeClr val="accent1">
                <a:lumMod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Sheet1!$G$2:$G$4</c:f>
              <c:numCache>
                <c:formatCode>0%</c:formatCode>
                <c:ptCount val="3"/>
                <c:pt idx="0">
                  <c:v>0.31</c:v>
                </c:pt>
                <c:pt idx="1">
                  <c:v>0.3</c:v>
                </c:pt>
                <c:pt idx="2">
                  <c:v>0.22</c:v>
                </c:pt>
              </c:numCache>
            </c:numRef>
          </c:val>
          <c:extLst>
            <c:ext xmlns:c16="http://schemas.microsoft.com/office/drawing/2014/chart" uri="{C3380CC4-5D6E-409C-BE32-E72D297353CC}">
              <c16:uniqueId val="{00000005-18D7-4DC6-9A9D-D44A085C1CE9}"/>
            </c:ext>
          </c:extLst>
        </c:ser>
        <c:ser>
          <c:idx val="6"/>
          <c:order val="6"/>
          <c:tx>
            <c:strRef>
              <c:f>Sheet1!$H$1</c:f>
              <c:strCache>
                <c:ptCount val="1"/>
                <c:pt idx="0">
                  <c:v>Strongly Agree 7</c:v>
                </c:pt>
              </c:strCache>
            </c:strRef>
          </c:tx>
          <c:spPr>
            <a:solidFill>
              <a:schemeClr val="tx2">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Sheet1!$A$2:$A$4</c:f>
              <c:strCache>
                <c:ptCount val="3"/>
                <c:pt idx="0">
                  <c:v>Belize Bank </c:v>
                </c:pt>
                <c:pt idx="1">
                  <c:v>Scotia Bank</c:v>
                </c:pt>
                <c:pt idx="2">
                  <c:v>Heritage Bank </c:v>
                </c:pt>
              </c:strCache>
            </c:strRef>
          </c:cat>
          <c:val>
            <c:numRef>
              <c:f>Sheet1!$H$2:$H$4</c:f>
              <c:numCache>
                <c:formatCode>0%</c:formatCode>
                <c:ptCount val="3"/>
                <c:pt idx="0">
                  <c:v>0.41</c:v>
                </c:pt>
                <c:pt idx="1">
                  <c:v>0.5</c:v>
                </c:pt>
                <c:pt idx="2">
                  <c:v>0.54</c:v>
                </c:pt>
              </c:numCache>
            </c:numRef>
          </c:val>
          <c:extLst>
            <c:ext xmlns:c16="http://schemas.microsoft.com/office/drawing/2014/chart" uri="{C3380CC4-5D6E-409C-BE32-E72D297353CC}">
              <c16:uniqueId val="{00000006-18D7-4DC6-9A9D-D44A085C1CE9}"/>
            </c:ext>
          </c:extLst>
        </c:ser>
        <c:dLbls>
          <c:showLegendKey val="0"/>
          <c:showVal val="0"/>
          <c:showCatName val="0"/>
          <c:showSerName val="0"/>
          <c:showPercent val="0"/>
          <c:showBubbleSize val="0"/>
        </c:dLbls>
        <c:gapWidth val="100"/>
        <c:overlap val="-24"/>
        <c:axId val="617461295"/>
        <c:axId val="617462959"/>
      </c:barChart>
      <c:catAx>
        <c:axId val="617461295"/>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17462959"/>
        <c:crosses val="autoZero"/>
        <c:auto val="1"/>
        <c:lblAlgn val="ctr"/>
        <c:lblOffset val="100"/>
        <c:noMultiLvlLbl val="0"/>
      </c:catAx>
      <c:valAx>
        <c:axId val="617462959"/>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1746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BZ"/>
              <a:t>Complementary</a:t>
            </a:r>
            <a:r>
              <a:rPr lang="en-BZ" baseline="0"/>
              <a:t> </a:t>
            </a:r>
            <a:r>
              <a:rPr lang="en-BZ"/>
              <a:t>Self Efficacy </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Strongly Disagree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Sheet1!$B$2</c:f>
              <c:numCache>
                <c:formatCode>0%</c:formatCode>
                <c:ptCount val="1"/>
                <c:pt idx="0">
                  <c:v>0</c:v>
                </c:pt>
              </c:numCache>
            </c:numRef>
          </c:val>
          <c:extLst>
            <c:ext xmlns:c16="http://schemas.microsoft.com/office/drawing/2014/chart" uri="{C3380CC4-5D6E-409C-BE32-E72D297353CC}">
              <c16:uniqueId val="{00000000-571D-4B13-8F67-5AB8F22B6F12}"/>
            </c:ext>
          </c:extLst>
        </c:ser>
        <c:ser>
          <c:idx val="1"/>
          <c:order val="1"/>
          <c:tx>
            <c:strRef>
              <c:f>Sheet1!$C$1</c:f>
              <c:strCache>
                <c:ptCount val="1"/>
                <c:pt idx="0">
                  <c:v>Disagree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Sheet1!$C$2</c:f>
              <c:numCache>
                <c:formatCode>0%</c:formatCode>
                <c:ptCount val="1"/>
                <c:pt idx="0">
                  <c:v>0</c:v>
                </c:pt>
              </c:numCache>
            </c:numRef>
          </c:val>
          <c:extLst>
            <c:ext xmlns:c16="http://schemas.microsoft.com/office/drawing/2014/chart" uri="{C3380CC4-5D6E-409C-BE32-E72D297353CC}">
              <c16:uniqueId val="{00000001-571D-4B13-8F67-5AB8F22B6F12}"/>
            </c:ext>
          </c:extLst>
        </c:ser>
        <c:ser>
          <c:idx val="2"/>
          <c:order val="2"/>
          <c:tx>
            <c:strRef>
              <c:f>Sheet1!$D$1</c:f>
              <c:strCache>
                <c:ptCount val="1"/>
                <c:pt idx="0">
                  <c:v>Moderately Disagree 3</c:v>
                </c:pt>
              </c:strCache>
            </c:strRef>
          </c:tx>
          <c:spPr>
            <a:solidFill>
              <a:schemeClr val="accent1">
                <a:lumMod val="20000"/>
                <a:lumOff val="8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Sheet1!$D$2</c:f>
              <c:numCache>
                <c:formatCode>0%</c:formatCode>
                <c:ptCount val="1"/>
                <c:pt idx="0">
                  <c:v>0.05</c:v>
                </c:pt>
              </c:numCache>
            </c:numRef>
          </c:val>
          <c:extLst>
            <c:ext xmlns:c16="http://schemas.microsoft.com/office/drawing/2014/chart" uri="{C3380CC4-5D6E-409C-BE32-E72D297353CC}">
              <c16:uniqueId val="{00000002-571D-4B13-8F67-5AB8F22B6F12}"/>
            </c:ext>
          </c:extLst>
        </c:ser>
        <c:ser>
          <c:idx val="3"/>
          <c:order val="3"/>
          <c:tx>
            <c:strRef>
              <c:f>Sheet1!$E$1</c:f>
              <c:strCache>
                <c:ptCount val="1"/>
                <c:pt idx="0">
                  <c:v>Neutral 4</c:v>
                </c:pt>
              </c:strCache>
            </c:strRef>
          </c:tx>
          <c:spPr>
            <a:solidFill>
              <a:schemeClr val="accent1">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Sheet1!$E$2</c:f>
              <c:numCache>
                <c:formatCode>0%</c:formatCode>
                <c:ptCount val="1"/>
                <c:pt idx="0">
                  <c:v>0.06</c:v>
                </c:pt>
              </c:numCache>
            </c:numRef>
          </c:val>
          <c:extLst>
            <c:ext xmlns:c16="http://schemas.microsoft.com/office/drawing/2014/chart" uri="{C3380CC4-5D6E-409C-BE32-E72D297353CC}">
              <c16:uniqueId val="{00000003-571D-4B13-8F67-5AB8F22B6F12}"/>
            </c:ext>
          </c:extLst>
        </c:ser>
        <c:ser>
          <c:idx val="4"/>
          <c:order val="4"/>
          <c:tx>
            <c:strRef>
              <c:f>Sheet1!$F$1</c:f>
              <c:strCache>
                <c:ptCount val="1"/>
                <c:pt idx="0">
                  <c:v>Moderately Agree 5</c:v>
                </c:pt>
              </c:strCache>
            </c:strRef>
          </c:tx>
          <c:spPr>
            <a:solidFill>
              <a:schemeClr val="accent1">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Sheet1!$F$2</c:f>
              <c:numCache>
                <c:formatCode>0%</c:formatCode>
                <c:ptCount val="1"/>
                <c:pt idx="0">
                  <c:v>0.13</c:v>
                </c:pt>
              </c:numCache>
            </c:numRef>
          </c:val>
          <c:extLst>
            <c:ext xmlns:c16="http://schemas.microsoft.com/office/drawing/2014/chart" uri="{C3380CC4-5D6E-409C-BE32-E72D297353CC}">
              <c16:uniqueId val="{00000004-571D-4B13-8F67-5AB8F22B6F12}"/>
            </c:ext>
          </c:extLst>
        </c:ser>
        <c:ser>
          <c:idx val="5"/>
          <c:order val="5"/>
          <c:tx>
            <c:strRef>
              <c:f>Sheet1!$G$1</c:f>
              <c:strCache>
                <c:ptCount val="1"/>
                <c:pt idx="0">
                  <c:v>Agree 6</c:v>
                </c:pt>
              </c:strCache>
            </c:strRef>
          </c:tx>
          <c:spPr>
            <a:solidFill>
              <a:schemeClr val="accent1">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Sheet1!$G$2</c:f>
              <c:numCache>
                <c:formatCode>0%</c:formatCode>
                <c:ptCount val="1"/>
                <c:pt idx="0">
                  <c:v>0.44</c:v>
                </c:pt>
              </c:numCache>
            </c:numRef>
          </c:val>
          <c:extLst>
            <c:ext xmlns:c16="http://schemas.microsoft.com/office/drawing/2014/chart" uri="{C3380CC4-5D6E-409C-BE32-E72D297353CC}">
              <c16:uniqueId val="{00000005-571D-4B13-8F67-5AB8F22B6F12}"/>
            </c:ext>
          </c:extLst>
        </c:ser>
        <c:ser>
          <c:idx val="6"/>
          <c:order val="6"/>
          <c:tx>
            <c:strRef>
              <c:f>Sheet1!$H$1</c:f>
              <c:strCache>
                <c:ptCount val="1"/>
                <c:pt idx="0">
                  <c:v>Strongly Agree 7</c:v>
                </c:pt>
              </c:strCache>
            </c:strRef>
          </c:tx>
          <c:spPr>
            <a:solidFill>
              <a:schemeClr val="accent1">
                <a:lumMod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Sheet1!$A$2</c:f>
              <c:strCache>
                <c:ptCount val="1"/>
                <c:pt idx="0">
                  <c:v>Category 1</c:v>
                </c:pt>
              </c:strCache>
            </c:strRef>
          </c:cat>
          <c:val>
            <c:numRef>
              <c:f>Sheet1!$H$2</c:f>
              <c:numCache>
                <c:formatCode>0%</c:formatCode>
                <c:ptCount val="1"/>
                <c:pt idx="0">
                  <c:v>0.32</c:v>
                </c:pt>
              </c:numCache>
            </c:numRef>
          </c:val>
          <c:extLst>
            <c:ext xmlns:c16="http://schemas.microsoft.com/office/drawing/2014/chart" uri="{C3380CC4-5D6E-409C-BE32-E72D297353CC}">
              <c16:uniqueId val="{00000006-571D-4B13-8F67-5AB8F22B6F12}"/>
            </c:ext>
          </c:extLst>
        </c:ser>
        <c:dLbls>
          <c:showLegendKey val="0"/>
          <c:showVal val="0"/>
          <c:showCatName val="0"/>
          <c:showSerName val="0"/>
          <c:showPercent val="0"/>
          <c:showBubbleSize val="0"/>
        </c:dLbls>
        <c:gapWidth val="150"/>
        <c:overlap val="-1"/>
        <c:axId val="1027567792"/>
        <c:axId val="1027581104"/>
      </c:barChart>
      <c:catAx>
        <c:axId val="102756779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27581104"/>
        <c:crosses val="autoZero"/>
        <c:auto val="1"/>
        <c:lblAlgn val="ctr"/>
        <c:lblOffset val="100"/>
        <c:noMultiLvlLbl val="0"/>
      </c:catAx>
      <c:valAx>
        <c:axId val="1027581104"/>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BZ"/>
                  <a:t>Frequency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27567792"/>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chemeClr val="lt1">
                    <a:lumMod val="85000"/>
                  </a:schemeClr>
                </a:solidFill>
                <a:latin typeface="+mn-lt"/>
                <a:ea typeface="+mn-ea"/>
                <a:cs typeface="+mn-cs"/>
              </a:defRPr>
            </a:pPr>
            <a:endParaRPr lang="en-US"/>
          </a:p>
        </c:txPr>
      </c:dTable>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pieChart>
        <c:varyColors val="1"/>
        <c:ser>
          <c:idx val="0"/>
          <c:order val="0"/>
          <c:tx>
            <c:strRef>
              <c:f>Sheet1!$B$1</c:f>
              <c:strCache>
                <c:ptCount val="1"/>
                <c:pt idx="0">
                  <c:v>Perceived Net Benefits</c:v>
                </c:pt>
              </c:strCache>
            </c:strRef>
          </c:tx>
          <c:dPt>
            <c:idx val="0"/>
            <c:bubble3D val="0"/>
            <c:spPr>
              <a:solidFill>
                <a:schemeClr val="accent1">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7E9-4CC8-9778-1642F5CBEE0A}"/>
              </c:ext>
            </c:extLst>
          </c:dPt>
          <c:dPt>
            <c:idx val="1"/>
            <c:bubble3D val="0"/>
            <c:spPr>
              <a:solidFill>
                <a:schemeClr val="accent1">
                  <a:lumMod val="60000"/>
                  <a:lumOff val="4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7E9-4CC8-9778-1642F5CBEE0A}"/>
              </c:ext>
            </c:extLst>
          </c:dPt>
          <c:dPt>
            <c:idx val="2"/>
            <c:bubble3D val="0"/>
            <c:spPr>
              <a:solidFill>
                <a:schemeClr val="accent1">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47E9-4CC8-9778-1642F5CBEE0A}"/>
              </c:ext>
            </c:extLst>
          </c:dPt>
          <c:dPt>
            <c:idx val="3"/>
            <c:bubble3D val="0"/>
            <c:spPr>
              <a:solidFill>
                <a:schemeClr val="accent1">
                  <a:lumMod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47E9-4CC8-9778-1642F5CBEE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4"/>
                <c:pt idx="0">
                  <c:v>Neutral 4</c:v>
                </c:pt>
                <c:pt idx="1">
                  <c:v>Moderatley Agree 5</c:v>
                </c:pt>
                <c:pt idx="2">
                  <c:v>Agree 6</c:v>
                </c:pt>
                <c:pt idx="3">
                  <c:v>Strongly Agree 7</c:v>
                </c:pt>
              </c:strCache>
            </c:strRef>
          </c:cat>
          <c:val>
            <c:numRef>
              <c:f>Sheet1!$B$2:$B$5</c:f>
              <c:numCache>
                <c:formatCode>0%</c:formatCode>
                <c:ptCount val="4"/>
                <c:pt idx="0">
                  <c:v>0.02</c:v>
                </c:pt>
                <c:pt idx="1">
                  <c:v>0.13</c:v>
                </c:pt>
                <c:pt idx="2">
                  <c:v>0.23</c:v>
                </c:pt>
                <c:pt idx="3">
                  <c:v>0.62</c:v>
                </c:pt>
              </c:numCache>
            </c:numRef>
          </c:val>
          <c:extLst>
            <c:ext xmlns:c16="http://schemas.microsoft.com/office/drawing/2014/chart" uri="{C3380CC4-5D6E-409C-BE32-E72D297353CC}">
              <c16:uniqueId val="{00000008-47E9-4CC8-9778-1642F5CBEE0A}"/>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3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19</Pages>
  <Words>4828</Words>
  <Characters>27525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dc:creator>
  <cp:lastModifiedBy>Obed</cp:lastModifiedBy>
  <cp:revision>6</cp:revision>
  <dcterms:created xsi:type="dcterms:W3CDTF">2017-11-14T20:18:00Z</dcterms:created>
  <dcterms:modified xsi:type="dcterms:W3CDTF">2017-11-14T21:51:00Z</dcterms:modified>
</cp:coreProperties>
</file>